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17D4" w:rsidRPr="001E58A8" w:rsidRDefault="00A9226B" w:rsidP="002869BE">
      <w:pPr>
        <w:spacing w:after="0" w:line="360" w:lineRule="auto"/>
        <w:jc w:val="center"/>
        <w:rPr>
          <w:rFonts w:ascii="Times New Roman" w:eastAsia="Times New Roman" w:hAnsi="Times New Roman"/>
          <w:bCs/>
          <w:sz w:val="28"/>
          <w:szCs w:val="28"/>
          <w:rtl/>
          <w:lang w:eastAsia="he-IL" w:bidi="ar-SA"/>
        </w:rPr>
      </w:pPr>
      <w:r w:rsidRPr="001E58A8">
        <w:rPr>
          <w:rFonts w:ascii="Times New Roman" w:eastAsia="Times New Roman" w:hAnsi="Times New Roman" w:hint="cs"/>
          <w:bCs/>
          <w:sz w:val="28"/>
          <w:szCs w:val="28"/>
          <w:rtl/>
          <w:lang w:eastAsia="he-IL" w:bidi="ar-SA"/>
        </w:rPr>
        <w:t xml:space="preserve">وزارة العدل </w:t>
      </w:r>
    </w:p>
    <w:p w:rsidR="00C83ACA" w:rsidRPr="001E58A8" w:rsidRDefault="002217D4" w:rsidP="00C83ACA">
      <w:pPr>
        <w:tabs>
          <w:tab w:val="left" w:pos="609"/>
          <w:tab w:val="left" w:pos="1035"/>
          <w:tab w:val="left" w:pos="1460"/>
        </w:tabs>
        <w:overflowPunct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/>
          <w:b/>
          <w:bCs/>
          <w:sz w:val="24"/>
          <w:szCs w:val="24"/>
          <w:u w:val="single"/>
          <w:rtl/>
          <w:lang w:bidi="ar-SA"/>
        </w:rPr>
      </w:pPr>
      <w:r w:rsidRPr="001E58A8">
        <w:rPr>
          <w:rFonts w:ascii="Times New Roman" w:eastAsia="Times New Roman" w:hAnsi="Times New Roman" w:hint="cs"/>
          <w:b/>
          <w:bCs/>
          <w:sz w:val="24"/>
          <w:szCs w:val="24"/>
          <w:u w:val="single"/>
          <w:rtl/>
          <w:lang w:bidi="ar-SA"/>
        </w:rPr>
        <w:t xml:space="preserve">مناقصة علنية رقم </w:t>
      </w:r>
      <w:r w:rsidR="00A9226B" w:rsidRPr="001E58A8">
        <w:rPr>
          <w:rFonts w:ascii="David" w:eastAsia="Times New Roman" w:hAnsi="David" w:cs="David" w:hint="cs"/>
          <w:b/>
          <w:bCs/>
          <w:sz w:val="24"/>
          <w:szCs w:val="24"/>
          <w:u w:val="single"/>
          <w:rtl/>
        </w:rPr>
        <w:t>01-21</w:t>
      </w:r>
      <w:r w:rsidR="00A9226B" w:rsidRPr="001E58A8">
        <w:rPr>
          <w:rFonts w:ascii="Times New Roman" w:eastAsia="Times New Roman" w:hAnsi="Times New Roman" w:hint="cs"/>
          <w:b/>
          <w:bCs/>
          <w:sz w:val="24"/>
          <w:szCs w:val="24"/>
          <w:u w:val="single"/>
          <w:rtl/>
        </w:rPr>
        <w:t xml:space="preserve"> </w:t>
      </w:r>
      <w:r w:rsidR="00A9226B" w:rsidRPr="001E58A8">
        <w:rPr>
          <w:rFonts w:ascii="Times New Roman" w:eastAsia="Times New Roman" w:hAnsi="Times New Roman" w:hint="cs"/>
          <w:b/>
          <w:bCs/>
          <w:sz w:val="24"/>
          <w:szCs w:val="24"/>
          <w:u w:val="single"/>
          <w:rtl/>
          <w:lang w:bidi="ar-SA"/>
        </w:rPr>
        <w:t>تخطيط، تفكيك ونقل غرف حاسوب قائمة وتركيبها في موقع جديد</w:t>
      </w:r>
    </w:p>
    <w:p w:rsidR="002217D4" w:rsidRPr="001E58A8" w:rsidRDefault="00A9226B" w:rsidP="00C83ACA">
      <w:pPr>
        <w:tabs>
          <w:tab w:val="left" w:pos="609"/>
          <w:tab w:val="left" w:pos="1035"/>
          <w:tab w:val="left" w:pos="1460"/>
        </w:tabs>
        <w:overflowPunct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/>
          <w:b/>
          <w:bCs/>
          <w:sz w:val="24"/>
          <w:szCs w:val="24"/>
          <w:u w:val="single"/>
          <w:rtl/>
          <w:lang w:bidi="ar-SA"/>
        </w:rPr>
      </w:pPr>
      <w:r w:rsidRPr="001E58A8">
        <w:rPr>
          <w:rFonts w:ascii="Times New Roman" w:eastAsia="Times New Roman" w:hAnsi="Times New Roman" w:hint="cs"/>
          <w:b/>
          <w:bCs/>
          <w:sz w:val="24"/>
          <w:szCs w:val="24"/>
          <w:u w:val="single"/>
          <w:rtl/>
          <w:lang w:bidi="ar-SA"/>
        </w:rPr>
        <w:t xml:space="preserve"> لوزارة العدل </w:t>
      </w:r>
    </w:p>
    <w:p w:rsidR="002217D4" w:rsidRPr="001E58A8" w:rsidRDefault="00C83ACA" w:rsidP="001E58A8">
      <w:pPr>
        <w:spacing w:after="0" w:line="360" w:lineRule="auto"/>
        <w:ind w:left="360"/>
        <w:jc w:val="both"/>
        <w:rPr>
          <w:rFonts w:ascii="Times New Roman" w:eastAsia="Times New Roman" w:hAnsi="Times New Roman"/>
          <w:color w:val="000000"/>
          <w:sz w:val="24"/>
          <w:szCs w:val="24"/>
          <w:rtl/>
          <w:lang w:bidi="ar-SA"/>
        </w:rPr>
      </w:pPr>
      <w:r w:rsidRPr="001E58A8">
        <w:rPr>
          <w:rFonts w:ascii="Times New Roman" w:eastAsia="Times New Roman" w:hAnsi="Times New Roman" w:hint="cs"/>
          <w:color w:val="000000"/>
          <w:sz w:val="24"/>
          <w:szCs w:val="24"/>
          <w:rtl/>
          <w:lang w:bidi="ar-SA"/>
        </w:rPr>
        <w:t xml:space="preserve">تنوي وزارة العدل نقل غرفتين حاسوب، الرئيسية والثانوية التي تُشغلها في مدينة القدس إلى غرف </w:t>
      </w:r>
      <w:r w:rsidR="001E58A8" w:rsidRPr="001E58A8">
        <w:rPr>
          <w:rFonts w:ascii="Times New Roman" w:eastAsia="Times New Roman" w:hAnsi="Times New Roman" w:hint="cs"/>
          <w:color w:val="000000"/>
          <w:sz w:val="24"/>
          <w:szCs w:val="24"/>
          <w:rtl/>
          <w:lang w:bidi="ar-SA"/>
        </w:rPr>
        <w:t>حواسيب</w:t>
      </w:r>
      <w:r w:rsidRPr="001E58A8">
        <w:rPr>
          <w:rFonts w:ascii="Times New Roman" w:eastAsia="Times New Roman" w:hAnsi="Times New Roman" w:hint="cs"/>
          <w:color w:val="000000"/>
          <w:sz w:val="24"/>
          <w:szCs w:val="24"/>
          <w:rtl/>
          <w:lang w:bidi="ar-SA"/>
        </w:rPr>
        <w:t xml:space="preserve"> جديدة بُنيت لها في مباني الحكومة، في مدينة القدس، لتشغيلها هناك كغرفة حواسيب موحدة ونقل قسم من محتويات غرفة الحواسيب الرئيسية </w:t>
      </w:r>
      <w:r w:rsidR="001E58A8" w:rsidRPr="001E58A8">
        <w:rPr>
          <w:rFonts w:ascii="Times New Roman" w:eastAsia="Times New Roman" w:hAnsi="Times New Roman" w:hint="cs"/>
          <w:color w:val="000000"/>
          <w:sz w:val="24"/>
          <w:szCs w:val="24"/>
          <w:rtl/>
          <w:lang w:bidi="ar-SA"/>
        </w:rPr>
        <w:t xml:space="preserve">إلى </w:t>
      </w:r>
      <w:r w:rsidRPr="001E58A8">
        <w:rPr>
          <w:rFonts w:ascii="Times New Roman" w:eastAsia="Times New Roman" w:hAnsi="Times New Roman" w:hint="cs"/>
          <w:color w:val="000000"/>
          <w:sz w:val="24"/>
          <w:szCs w:val="24"/>
          <w:rtl/>
          <w:lang w:bidi="ar-SA"/>
        </w:rPr>
        <w:t xml:space="preserve">موقع </w:t>
      </w:r>
      <w:r w:rsidR="001E58A8" w:rsidRPr="001E58A8">
        <w:rPr>
          <w:rFonts w:ascii="Times New Roman" w:eastAsia="Times New Roman" w:hAnsi="Times New Roman" w:hint="cs"/>
          <w:color w:val="000000"/>
          <w:sz w:val="24"/>
          <w:szCs w:val="24"/>
          <w:rtl/>
          <w:lang w:bidi="ar-SA"/>
        </w:rPr>
        <w:t>التعافي من الكوارث في مدينة تل أبيب يافا.</w:t>
      </w:r>
    </w:p>
    <w:p w:rsidR="001E58A8" w:rsidRPr="001E58A8" w:rsidRDefault="00EF4CE5" w:rsidP="001E58A8">
      <w:pPr>
        <w:spacing w:after="0" w:line="360" w:lineRule="auto"/>
        <w:ind w:left="360"/>
        <w:jc w:val="both"/>
        <w:rPr>
          <w:rFonts w:ascii="Times New Roman" w:eastAsia="Times New Roman" w:hAnsi="Times New Roman"/>
          <w:color w:val="000000"/>
          <w:sz w:val="24"/>
          <w:szCs w:val="24"/>
          <w:rtl/>
          <w:lang w:bidi="ar-JO"/>
        </w:rPr>
      </w:pPr>
      <w:r w:rsidRPr="001E58A8">
        <w:rPr>
          <w:rFonts w:ascii="Times New Roman" w:eastAsia="Times New Roman" w:hAnsi="Times New Roman" w:hint="cs"/>
          <w:color w:val="000000"/>
          <w:sz w:val="24"/>
          <w:szCs w:val="24"/>
          <w:rtl/>
          <w:lang w:bidi="ar-SA"/>
        </w:rPr>
        <w:t xml:space="preserve">هدف هذه المناقصة هو اختيار مزود يقوم </w:t>
      </w:r>
      <w:r w:rsidR="00A9226B" w:rsidRPr="001E58A8">
        <w:rPr>
          <w:rFonts w:ascii="Times New Roman" w:eastAsia="Times New Roman" w:hAnsi="Times New Roman" w:hint="cs"/>
          <w:color w:val="000000"/>
          <w:sz w:val="24"/>
          <w:szCs w:val="24"/>
          <w:rtl/>
          <w:lang w:bidi="ar-SA"/>
        </w:rPr>
        <w:t>بمسؤولية كاملة</w:t>
      </w:r>
      <w:r w:rsidR="00A9226B" w:rsidRPr="001E58A8">
        <w:rPr>
          <w:rFonts w:ascii="Times New Roman" w:eastAsia="Times New Roman" w:hAnsi="Times New Roman" w:hint="cs"/>
          <w:color w:val="000000"/>
          <w:sz w:val="24"/>
          <w:szCs w:val="24"/>
          <w:rtl/>
          <w:lang w:bidi="ar-JO"/>
        </w:rPr>
        <w:t>: بتخطيط، تفكيك ونقل غرفتيْ الحاسوب المذكورتين وفقاً للمذكور ووفقاً لمواصفات المعدات.</w:t>
      </w:r>
    </w:p>
    <w:p w:rsidR="001E58A8" w:rsidRPr="001E58A8" w:rsidRDefault="00A9226B" w:rsidP="001E58A8">
      <w:pPr>
        <w:pStyle w:val="Para0"/>
        <w:widowControl w:val="0"/>
        <w:spacing w:after="120" w:line="360" w:lineRule="auto"/>
        <w:ind w:left="360"/>
        <w:rPr>
          <w:rFonts w:cs="Arial"/>
          <w:b/>
          <w:bCs/>
          <w:sz w:val="24"/>
          <w:rtl/>
          <w:lang w:bidi="ar-JO"/>
        </w:rPr>
      </w:pPr>
      <w:r w:rsidRPr="00F02395">
        <w:rPr>
          <w:rFonts w:cs="Arial" w:hint="cs"/>
          <w:b/>
          <w:bCs/>
          <w:sz w:val="24"/>
          <w:rtl/>
          <w:lang w:bidi="ar-JO"/>
        </w:rPr>
        <w:t xml:space="preserve">من المخطط بدء النشاطات التشغيلية في الموقع الجديد في الربع الأول من العام </w:t>
      </w:r>
      <w:r w:rsidRPr="001E58A8">
        <w:rPr>
          <w:b/>
          <w:bCs/>
          <w:sz w:val="24"/>
          <w:rtl/>
        </w:rPr>
        <w:t>202</w:t>
      </w:r>
      <w:r w:rsidRPr="001E58A8">
        <w:rPr>
          <w:rFonts w:hint="cs"/>
          <w:b/>
          <w:bCs/>
          <w:sz w:val="24"/>
          <w:rtl/>
        </w:rPr>
        <w:t>2</w:t>
      </w:r>
      <w:r w:rsidRPr="001E58A8">
        <w:rPr>
          <w:rFonts w:cs="Arial" w:hint="cs"/>
          <w:b/>
          <w:bCs/>
          <w:sz w:val="24"/>
          <w:rtl/>
          <w:lang w:bidi="ar-JO"/>
        </w:rPr>
        <w:t>، يوضح بهذا أن الحديث يدر عن تقدير فقط والموعد يمكن أن يتغير.</w:t>
      </w:r>
    </w:p>
    <w:p w:rsidR="0018097D" w:rsidRPr="001E58A8" w:rsidRDefault="0018097D" w:rsidP="0018097D">
      <w:pPr>
        <w:spacing w:after="0" w:line="360" w:lineRule="auto"/>
        <w:ind w:left="360"/>
        <w:jc w:val="both"/>
        <w:rPr>
          <w:rFonts w:ascii="Times New Roman" w:eastAsia="Times New Roman" w:hAnsi="Times New Roman" w:cs="David"/>
          <w:color w:val="000000"/>
          <w:sz w:val="24"/>
          <w:szCs w:val="24"/>
          <w:rtl/>
        </w:rPr>
      </w:pPr>
    </w:p>
    <w:p w:rsidR="00EF4CE5" w:rsidRPr="001E58A8" w:rsidRDefault="00A9226B" w:rsidP="00961D09">
      <w:pPr>
        <w:ind w:left="360"/>
        <w:rPr>
          <w:sz w:val="24"/>
          <w:szCs w:val="24"/>
          <w:rtl/>
          <w:lang w:eastAsia="he-IL" w:bidi="ar-SA"/>
        </w:rPr>
      </w:pPr>
      <w:r w:rsidRPr="001E58A8">
        <w:rPr>
          <w:rFonts w:cs="Times New Roman" w:hint="cs"/>
          <w:sz w:val="24"/>
          <w:szCs w:val="24"/>
          <w:rtl/>
          <w:lang w:eastAsia="he-IL" w:bidi="ar-SA"/>
        </w:rPr>
        <w:t>الموعد الأخير لتقديم العروض هو</w:t>
      </w:r>
      <w:r w:rsidRPr="001E58A8">
        <w:rPr>
          <w:rFonts w:cs="Times New Roman" w:hint="cs"/>
          <w:b/>
          <w:bCs/>
          <w:sz w:val="24"/>
          <w:szCs w:val="24"/>
          <w:rtl/>
          <w:lang w:eastAsia="he-IL" w:bidi="ar-SA"/>
        </w:rPr>
        <w:t xml:space="preserve"> </w:t>
      </w:r>
      <w:r w:rsidR="001E58A8" w:rsidRPr="001E58A8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22.03.2021</w:t>
      </w:r>
      <w:r w:rsidRPr="001E58A8">
        <w:rPr>
          <w:rFonts w:hint="cs"/>
          <w:b/>
          <w:bCs/>
          <w:sz w:val="24"/>
          <w:szCs w:val="24"/>
          <w:rtl/>
          <w:lang w:eastAsia="he-IL" w:bidi="ar-SA"/>
        </w:rPr>
        <w:t>، لغاية الساعة</w:t>
      </w:r>
      <w:r w:rsidRPr="001E58A8">
        <w:rPr>
          <w:rFonts w:hint="cs"/>
          <w:b/>
          <w:bCs/>
          <w:sz w:val="24"/>
          <w:szCs w:val="24"/>
          <w:rtl/>
          <w:lang w:eastAsia="he-IL"/>
        </w:rPr>
        <w:t xml:space="preserve"> </w:t>
      </w:r>
      <w:r w:rsidRPr="001E58A8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>14:00.</w:t>
      </w:r>
      <w:r w:rsidRPr="001E58A8">
        <w:rPr>
          <w:rFonts w:ascii="Times New Roman" w:eastAsia="Times New Roman" w:hAnsi="Times New Roman" w:cs="David" w:hint="cs"/>
          <w:color w:val="000000"/>
          <w:sz w:val="24"/>
          <w:szCs w:val="24"/>
          <w:rtl/>
          <w:lang w:eastAsia="he-IL"/>
        </w:rPr>
        <w:t xml:space="preserve"> </w:t>
      </w:r>
      <w:r w:rsidRPr="001E58A8">
        <w:rPr>
          <w:rFonts w:cs="Times New Roman" w:hint="cs"/>
          <w:sz w:val="24"/>
          <w:szCs w:val="24"/>
          <w:rtl/>
          <w:lang w:eastAsia="he-IL" w:bidi="ar-SA"/>
        </w:rPr>
        <w:t>باقي المواعيد مفصلة في مستندات المناقصة</w:t>
      </w:r>
      <w:r w:rsidRPr="001E58A8">
        <w:rPr>
          <w:rFonts w:hint="cs"/>
          <w:sz w:val="24"/>
          <w:szCs w:val="24"/>
          <w:rtl/>
          <w:lang w:eastAsia="he-IL" w:bidi="ar-SA"/>
        </w:rPr>
        <w:t>.</w:t>
      </w:r>
    </w:p>
    <w:p w:rsidR="00EF4CE5" w:rsidRPr="001E58A8" w:rsidRDefault="00A9226B" w:rsidP="00961D09">
      <w:pPr>
        <w:ind w:left="360"/>
        <w:rPr>
          <w:b/>
          <w:bCs/>
          <w:sz w:val="24"/>
          <w:szCs w:val="24"/>
          <w:rtl/>
          <w:lang w:eastAsia="he-IL" w:bidi="ar-SA"/>
        </w:rPr>
      </w:pPr>
      <w:r w:rsidRPr="001E58A8">
        <w:rPr>
          <w:b/>
          <w:bCs/>
          <w:sz w:val="24"/>
          <w:szCs w:val="24"/>
          <w:rtl/>
          <w:lang w:eastAsia="he-IL"/>
        </w:rPr>
        <w:t>*</w:t>
      </w:r>
      <w:r w:rsidRPr="001E58A8">
        <w:rPr>
          <w:rFonts w:hint="cs"/>
          <w:b/>
          <w:bCs/>
          <w:sz w:val="24"/>
          <w:szCs w:val="24"/>
          <w:rtl/>
          <w:lang w:eastAsia="he-IL"/>
        </w:rPr>
        <w:t xml:space="preserve">  </w:t>
      </w:r>
      <w:r w:rsidRPr="001E58A8">
        <w:rPr>
          <w:rFonts w:cs="Times New Roman" w:hint="cs"/>
          <w:b/>
          <w:bCs/>
          <w:sz w:val="24"/>
          <w:szCs w:val="24"/>
          <w:rtl/>
          <w:lang w:eastAsia="he-IL" w:bidi="ar-SA"/>
        </w:rPr>
        <w:t>تحتفظ الوزارة لنفسها بالحق بتغيير المواعيد المفصلة في مستندات المناقصة ، وفقاً لتقديراتها الحصرية</w:t>
      </w:r>
      <w:r w:rsidRPr="001E58A8">
        <w:rPr>
          <w:rFonts w:hint="cs"/>
          <w:b/>
          <w:bCs/>
          <w:sz w:val="24"/>
          <w:szCs w:val="24"/>
          <w:rtl/>
          <w:lang w:eastAsia="he-IL" w:bidi="ar-SA"/>
        </w:rPr>
        <w:t xml:space="preserve">. </w:t>
      </w:r>
    </w:p>
    <w:p w:rsidR="00EF4CE5" w:rsidRPr="001E58A8" w:rsidRDefault="00A9226B" w:rsidP="00EF4CE5">
      <w:pPr>
        <w:numPr>
          <w:ilvl w:val="0"/>
          <w:numId w:val="1"/>
        </w:numPr>
        <w:spacing w:after="0" w:line="360" w:lineRule="auto"/>
        <w:rPr>
          <w:sz w:val="24"/>
          <w:szCs w:val="24"/>
          <w:lang w:eastAsia="he-IL"/>
        </w:rPr>
      </w:pPr>
      <w:r w:rsidRPr="001E58A8">
        <w:rPr>
          <w:rFonts w:cs="Times New Roman" w:hint="cs"/>
          <w:b/>
          <w:bCs/>
          <w:sz w:val="24"/>
          <w:szCs w:val="24"/>
          <w:rtl/>
          <w:lang w:eastAsia="he-IL" w:bidi="ar-SA"/>
        </w:rPr>
        <w:t xml:space="preserve">تسليم العروض </w:t>
      </w:r>
    </w:p>
    <w:p w:rsidR="00EF4CE5" w:rsidRPr="001E58A8" w:rsidRDefault="00A9226B" w:rsidP="001E58A8">
      <w:pPr>
        <w:rPr>
          <w:sz w:val="24"/>
          <w:szCs w:val="24"/>
          <w:rtl/>
          <w:lang w:eastAsia="he-IL" w:bidi="ar-SA"/>
        </w:rPr>
      </w:pPr>
      <w:r w:rsidRPr="001E58A8">
        <w:rPr>
          <w:rFonts w:cs="Times New Roman" w:hint="cs"/>
          <w:sz w:val="24"/>
          <w:szCs w:val="24"/>
          <w:rtl/>
          <w:lang w:bidi="ar-SA"/>
        </w:rPr>
        <w:t xml:space="preserve">يجب تسليم العروض في صندوق المناقصات، في مبنى وزارة العدل في الغرفة رقم </w:t>
      </w:r>
      <w:r w:rsidR="001E58A8" w:rsidRPr="001E58A8">
        <w:rPr>
          <w:rFonts w:hint="cs"/>
          <w:sz w:val="24"/>
          <w:szCs w:val="24"/>
          <w:rtl/>
          <w:lang w:bidi="ar-SA"/>
        </w:rPr>
        <w:t>40،</w:t>
      </w:r>
      <w:r w:rsidRPr="001E58A8">
        <w:rPr>
          <w:rFonts w:cs="Times New Roman" w:hint="cs"/>
          <w:sz w:val="24"/>
          <w:szCs w:val="24"/>
          <w:rtl/>
          <w:lang w:bidi="ar-SA"/>
        </w:rPr>
        <w:t xml:space="preserve"> الطابق </w:t>
      </w:r>
      <w:r w:rsidR="001E58A8">
        <w:rPr>
          <w:rFonts w:hint="cs"/>
          <w:sz w:val="24"/>
          <w:szCs w:val="24"/>
          <w:rtl/>
          <w:lang w:bidi="ar-SA"/>
        </w:rPr>
        <w:t>الثالث</w:t>
      </w:r>
      <w:r w:rsidRPr="001E58A8">
        <w:rPr>
          <w:rFonts w:cs="Times New Roman" w:hint="cs"/>
          <w:sz w:val="24"/>
          <w:szCs w:val="24"/>
          <w:rtl/>
          <w:lang w:bidi="ar-SA"/>
        </w:rPr>
        <w:t xml:space="preserve">، شارع الملك داود </w:t>
      </w:r>
      <w:r w:rsidRPr="001E58A8">
        <w:rPr>
          <w:rFonts w:hint="cs"/>
          <w:sz w:val="24"/>
          <w:szCs w:val="24"/>
          <w:rtl/>
          <w:lang w:bidi="ar-SA"/>
        </w:rPr>
        <w:t>20</w:t>
      </w:r>
      <w:r w:rsidRPr="001E58A8">
        <w:rPr>
          <w:rFonts w:cs="Times New Roman" w:hint="cs"/>
          <w:sz w:val="24"/>
          <w:szCs w:val="24"/>
          <w:rtl/>
          <w:lang w:bidi="ar-SA"/>
        </w:rPr>
        <w:t>، القدس</w:t>
      </w:r>
      <w:r w:rsidRPr="001E58A8">
        <w:rPr>
          <w:rFonts w:hint="cs"/>
          <w:sz w:val="24"/>
          <w:szCs w:val="24"/>
          <w:rtl/>
          <w:lang w:bidi="ar-SA"/>
        </w:rPr>
        <w:t xml:space="preserve">. </w:t>
      </w:r>
      <w:r w:rsidRPr="001E58A8">
        <w:rPr>
          <w:rFonts w:cs="Times New Roman" w:hint="cs"/>
          <w:sz w:val="24"/>
          <w:szCs w:val="24"/>
          <w:rtl/>
          <w:lang w:eastAsia="he-IL" w:bidi="ar-SA"/>
        </w:rPr>
        <w:t xml:space="preserve">تُدخل العروض يدوياً لداخل صندوق المناقصات </w:t>
      </w:r>
      <w:r w:rsidR="001E58A8">
        <w:rPr>
          <w:rFonts w:cs="Times New Roman" w:hint="cs"/>
          <w:sz w:val="24"/>
          <w:szCs w:val="24"/>
          <w:rtl/>
          <w:lang w:eastAsia="he-IL" w:bidi="ar-SA"/>
        </w:rPr>
        <w:t>الخاص</w:t>
      </w:r>
      <w:r w:rsidRPr="001E58A8">
        <w:rPr>
          <w:rFonts w:cs="Times New Roman" w:hint="cs"/>
          <w:sz w:val="24"/>
          <w:szCs w:val="24"/>
          <w:rtl/>
          <w:lang w:eastAsia="he-IL" w:bidi="ar-SA"/>
        </w:rPr>
        <w:t xml:space="preserve"> </w:t>
      </w:r>
      <w:r w:rsidR="001E58A8">
        <w:rPr>
          <w:rFonts w:cs="Times New Roman" w:hint="cs"/>
          <w:sz w:val="24"/>
          <w:szCs w:val="24"/>
          <w:rtl/>
          <w:lang w:eastAsia="he-IL" w:bidi="ar-SA"/>
        </w:rPr>
        <w:t>ب</w:t>
      </w:r>
      <w:r w:rsidRPr="001E58A8">
        <w:rPr>
          <w:rFonts w:cs="Times New Roman" w:hint="cs"/>
          <w:sz w:val="24"/>
          <w:szCs w:val="24"/>
          <w:rtl/>
          <w:lang w:eastAsia="he-IL" w:bidi="ar-SA"/>
        </w:rPr>
        <w:t xml:space="preserve">وزارة العدل حتى الموعد الأخير لتقديم </w:t>
      </w:r>
      <w:r w:rsidR="001E58A8" w:rsidRPr="001E58A8">
        <w:rPr>
          <w:rFonts w:cs="Times New Roman" w:hint="cs"/>
          <w:sz w:val="24"/>
          <w:szCs w:val="24"/>
          <w:rtl/>
          <w:lang w:eastAsia="he-IL" w:bidi="ar-SA"/>
        </w:rPr>
        <w:t>العروض.</w:t>
      </w:r>
      <w:r w:rsidRPr="001E58A8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1E58A8">
        <w:rPr>
          <w:rFonts w:cs="Times New Roman" w:hint="cs"/>
          <w:sz w:val="24"/>
          <w:szCs w:val="24"/>
          <w:rtl/>
          <w:lang w:eastAsia="he-IL" w:bidi="ar-SA"/>
        </w:rPr>
        <w:t>للتعليمات الكاملة بموضوع كيفية تسليم العروض يجب الاطلاع على مستندات المناقصة</w:t>
      </w:r>
      <w:r w:rsidRPr="001E58A8">
        <w:rPr>
          <w:rFonts w:hint="cs"/>
          <w:sz w:val="24"/>
          <w:szCs w:val="24"/>
          <w:rtl/>
          <w:lang w:eastAsia="he-IL" w:bidi="ar-SA"/>
        </w:rPr>
        <w:t>.</w:t>
      </w:r>
    </w:p>
    <w:p w:rsidR="00EF4CE5" w:rsidRPr="001E58A8" w:rsidRDefault="00A9226B" w:rsidP="00EF4CE5">
      <w:pPr>
        <w:numPr>
          <w:ilvl w:val="0"/>
          <w:numId w:val="1"/>
        </w:numPr>
        <w:spacing w:after="0" w:line="360" w:lineRule="auto"/>
        <w:jc w:val="both"/>
        <w:rPr>
          <w:sz w:val="24"/>
          <w:szCs w:val="24"/>
          <w:lang w:eastAsia="he-IL"/>
        </w:rPr>
      </w:pPr>
      <w:r w:rsidRPr="001E58A8">
        <w:rPr>
          <w:rFonts w:cs="Times New Roman" w:hint="cs"/>
          <w:b/>
          <w:bCs/>
          <w:sz w:val="24"/>
          <w:szCs w:val="24"/>
          <w:rtl/>
          <w:lang w:eastAsia="he-IL" w:bidi="ar-SA"/>
        </w:rPr>
        <w:t xml:space="preserve">فترة التعاقد </w:t>
      </w:r>
    </w:p>
    <w:p w:rsidR="00AA2474" w:rsidRPr="00F02395" w:rsidRDefault="001E58A8" w:rsidP="00AA2474">
      <w:pPr>
        <w:rPr>
          <w:rFonts w:ascii="David" w:eastAsia="Times New Roman" w:hAnsi="David"/>
          <w:color w:val="000000"/>
          <w:sz w:val="24"/>
          <w:szCs w:val="24"/>
          <w:rtl/>
          <w:lang w:bidi="ar-JO"/>
        </w:rPr>
      </w:pPr>
      <w:r w:rsidRPr="00F02395">
        <w:rPr>
          <w:rFonts w:ascii="David" w:eastAsia="Times New Roman" w:hAnsi="David" w:hint="cs"/>
          <w:color w:val="000000"/>
          <w:sz w:val="24"/>
          <w:szCs w:val="24"/>
          <w:rtl/>
          <w:lang w:bidi="ar-JO"/>
        </w:rPr>
        <w:t xml:space="preserve">التعاقد مع الفائز في المناقصة لشراء البضائع/ الخدمات موضوع المناقصة، يكون لفترة تبدأ مع التوقيع على </w:t>
      </w:r>
      <w:r w:rsidR="00A9226B" w:rsidRPr="00F02395">
        <w:rPr>
          <w:rFonts w:ascii="David" w:eastAsia="Times New Roman" w:hAnsi="David" w:hint="cs"/>
          <w:color w:val="000000"/>
          <w:sz w:val="24"/>
          <w:szCs w:val="24"/>
          <w:rtl/>
          <w:lang w:bidi="ar-JO"/>
        </w:rPr>
        <w:t>اتفاقية التعاقد بين الأطراف وتنتهي بعد 3 أشهر من مصادقة الوزارة الخطية على انتهاء المشروع- بموجب الطلبات الواردة في مستندات المناقصة، اتفاقية التعاقد وخطة العمل.</w:t>
      </w:r>
    </w:p>
    <w:p w:rsidR="00CF6CF9" w:rsidRPr="00CF6CF9" w:rsidRDefault="00A9226B" w:rsidP="00CF6CF9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lang w:eastAsia="he-IL"/>
        </w:rPr>
      </w:pPr>
      <w:r>
        <w:rPr>
          <w:rFonts w:ascii="David" w:eastAsia="Times New Roman" w:hAnsi="David" w:cs="David" w:hint="cs"/>
          <w:b/>
          <w:bCs/>
          <w:sz w:val="24"/>
          <w:szCs w:val="24"/>
          <w:rtl/>
          <w:lang w:eastAsia="he-IL"/>
        </w:rPr>
        <w:t xml:space="preserve">3. </w:t>
      </w:r>
      <w:r w:rsidRPr="00F02395">
        <w:rPr>
          <w:rFonts w:ascii="David" w:eastAsia="Times New Roman" w:hAnsi="David" w:hint="cs"/>
          <w:b/>
          <w:bCs/>
          <w:sz w:val="24"/>
          <w:szCs w:val="24"/>
          <w:rtl/>
          <w:lang w:eastAsia="he-IL" w:bidi="ar-JO"/>
        </w:rPr>
        <w:t xml:space="preserve">جولة مقدمي العروض </w:t>
      </w:r>
    </w:p>
    <w:p w:rsidR="00CF6CF9" w:rsidRPr="00F02395" w:rsidRDefault="00A9226B" w:rsidP="00CF6CF9">
      <w:pPr>
        <w:spacing w:after="0" w:line="360" w:lineRule="auto"/>
        <w:ind w:left="368"/>
        <w:jc w:val="both"/>
        <w:rPr>
          <w:rFonts w:ascii="David" w:eastAsia="Times New Roman" w:hAnsi="David"/>
          <w:sz w:val="24"/>
          <w:szCs w:val="24"/>
          <w:rtl/>
          <w:lang w:eastAsia="he-IL" w:bidi="ar-JO"/>
        </w:rPr>
      </w:pPr>
      <w:r w:rsidRPr="00F02395">
        <w:rPr>
          <w:rFonts w:ascii="David" w:eastAsia="Times New Roman" w:hAnsi="David" w:hint="cs"/>
          <w:sz w:val="24"/>
          <w:szCs w:val="24"/>
          <w:rtl/>
          <w:lang w:eastAsia="he-IL" w:bidi="ar-JO"/>
        </w:rPr>
        <w:t>بموجب المذكور في مستندات المناقصة</w:t>
      </w:r>
      <w:r>
        <w:rPr>
          <w:rFonts w:ascii="David" w:eastAsia="Times New Roman" w:hAnsi="David" w:cs="David" w:hint="cs"/>
          <w:sz w:val="24"/>
          <w:szCs w:val="24"/>
          <w:rtl/>
          <w:lang w:eastAsia="he-IL"/>
        </w:rPr>
        <w:t xml:space="preserve"> </w:t>
      </w:r>
      <w:r w:rsidRPr="00F02395">
        <w:rPr>
          <w:rFonts w:ascii="David" w:eastAsia="Times New Roman" w:hAnsi="David" w:hint="cs"/>
          <w:sz w:val="24"/>
          <w:szCs w:val="24"/>
          <w:rtl/>
          <w:lang w:eastAsia="he-IL" w:bidi="ar-JO"/>
        </w:rPr>
        <w:t>تم تحديد موعدين للجولة:</w:t>
      </w:r>
    </w:p>
    <w:p w:rsidR="00CF6CF9" w:rsidRPr="00CF6CF9" w:rsidRDefault="00A9226B" w:rsidP="00CF6CF9">
      <w:pPr>
        <w:spacing w:after="0" w:line="360" w:lineRule="auto"/>
        <w:ind w:left="1069"/>
        <w:jc w:val="both"/>
        <w:rPr>
          <w:rFonts w:ascii="David" w:eastAsia="Times New Roman" w:hAnsi="David" w:cs="David"/>
          <w:sz w:val="24"/>
          <w:szCs w:val="24"/>
          <w:lang w:eastAsia="he-IL"/>
        </w:rPr>
      </w:pPr>
      <w:r w:rsidRPr="00F02395">
        <w:rPr>
          <w:rFonts w:ascii="David" w:eastAsia="Times New Roman" w:hAnsi="David" w:hint="cs"/>
          <w:sz w:val="24"/>
          <w:szCs w:val="24"/>
          <w:rtl/>
          <w:lang w:eastAsia="he-IL" w:bidi="ar-JO"/>
        </w:rPr>
        <w:t xml:space="preserve">أ. بتاريخ </w:t>
      </w:r>
      <w:r w:rsidRPr="00CF6CF9">
        <w:rPr>
          <w:rFonts w:ascii="David" w:eastAsia="Times New Roman" w:hAnsi="David" w:cs="David" w:hint="cs"/>
          <w:sz w:val="24"/>
          <w:szCs w:val="24"/>
          <w:rtl/>
          <w:lang w:eastAsia="he-IL"/>
        </w:rPr>
        <w:t>03.02.20</w:t>
      </w:r>
      <w:r w:rsidR="003E5874">
        <w:rPr>
          <w:rFonts w:ascii="David" w:eastAsia="Times New Roman" w:hAnsi="David" w:cs="David" w:hint="cs"/>
          <w:sz w:val="24"/>
          <w:szCs w:val="24"/>
          <w:rtl/>
          <w:lang w:eastAsia="he-IL"/>
        </w:rPr>
        <w:t>2</w:t>
      </w:r>
      <w:r w:rsidRPr="00CF6CF9">
        <w:rPr>
          <w:rFonts w:ascii="David" w:eastAsia="Times New Roman" w:hAnsi="David" w:cs="David" w:hint="cs"/>
          <w:sz w:val="24"/>
          <w:szCs w:val="24"/>
          <w:rtl/>
          <w:lang w:eastAsia="he-IL"/>
        </w:rPr>
        <w:t xml:space="preserve">1 </w:t>
      </w:r>
      <w:r>
        <w:rPr>
          <w:rFonts w:ascii="David" w:eastAsia="Times New Roman" w:hAnsi="David" w:hint="cs"/>
          <w:sz w:val="24"/>
          <w:szCs w:val="24"/>
          <w:rtl/>
          <w:lang w:eastAsia="he-IL" w:bidi="ar-JO"/>
        </w:rPr>
        <w:t xml:space="preserve">بين الساعات </w:t>
      </w:r>
      <w:r w:rsidRPr="00CF6CF9">
        <w:rPr>
          <w:rFonts w:ascii="David" w:eastAsia="Times New Roman" w:hAnsi="David" w:cs="David" w:hint="cs"/>
          <w:sz w:val="24"/>
          <w:szCs w:val="24"/>
          <w:rtl/>
          <w:lang w:eastAsia="he-IL"/>
        </w:rPr>
        <w:t xml:space="preserve">09:00 </w:t>
      </w:r>
      <w:r w:rsidRPr="00CF6CF9">
        <w:rPr>
          <w:rFonts w:ascii="David" w:eastAsia="Times New Roman" w:hAnsi="David" w:cs="David"/>
          <w:sz w:val="24"/>
          <w:szCs w:val="24"/>
          <w:rtl/>
          <w:lang w:eastAsia="he-IL"/>
        </w:rPr>
        <w:t>–</w:t>
      </w:r>
      <w:r w:rsidRPr="00CF6CF9">
        <w:rPr>
          <w:rFonts w:ascii="David" w:eastAsia="Times New Roman" w:hAnsi="David" w:cs="David" w:hint="cs"/>
          <w:sz w:val="24"/>
          <w:szCs w:val="24"/>
          <w:rtl/>
          <w:lang w:eastAsia="he-IL"/>
        </w:rPr>
        <w:t xml:space="preserve"> 16:00.</w:t>
      </w:r>
    </w:p>
    <w:p w:rsidR="00CF6CF9" w:rsidRPr="00CF6CF9" w:rsidRDefault="00A9226B" w:rsidP="003E5874">
      <w:pPr>
        <w:spacing w:after="0" w:line="360" w:lineRule="auto"/>
        <w:ind w:left="1069"/>
        <w:jc w:val="both"/>
        <w:rPr>
          <w:rFonts w:ascii="David" w:eastAsia="Times New Roman" w:hAnsi="David" w:cs="David"/>
          <w:sz w:val="24"/>
          <w:szCs w:val="24"/>
          <w:lang w:eastAsia="he-IL"/>
        </w:rPr>
      </w:pPr>
      <w:r w:rsidRPr="00F02395">
        <w:rPr>
          <w:rFonts w:ascii="David" w:eastAsia="Times New Roman" w:hAnsi="David" w:hint="cs"/>
          <w:sz w:val="24"/>
          <w:szCs w:val="24"/>
          <w:rtl/>
          <w:lang w:eastAsia="he-IL" w:bidi="ar-JO"/>
        </w:rPr>
        <w:t xml:space="preserve">ب. </w:t>
      </w:r>
      <w:r w:rsidRPr="00CF6CF9">
        <w:rPr>
          <w:rFonts w:ascii="David" w:eastAsia="Times New Roman" w:hAnsi="David" w:hint="cs"/>
          <w:sz w:val="24"/>
          <w:szCs w:val="24"/>
          <w:rtl/>
          <w:lang w:eastAsia="he-IL" w:bidi="ar-JO"/>
        </w:rPr>
        <w:t xml:space="preserve">بتاريخ </w:t>
      </w:r>
      <w:r w:rsidRPr="00CF6CF9">
        <w:rPr>
          <w:rFonts w:ascii="David" w:eastAsia="Times New Roman" w:hAnsi="David" w:cs="David" w:hint="cs"/>
          <w:sz w:val="24"/>
          <w:szCs w:val="24"/>
          <w:rtl/>
          <w:lang w:eastAsia="he-IL"/>
        </w:rPr>
        <w:t>0</w:t>
      </w:r>
      <w:r w:rsidR="003E5874">
        <w:rPr>
          <w:rFonts w:ascii="David" w:eastAsia="Times New Roman" w:hAnsi="David" w:cs="David" w:hint="cs"/>
          <w:sz w:val="24"/>
          <w:szCs w:val="24"/>
          <w:rtl/>
          <w:lang w:eastAsia="he-IL"/>
        </w:rPr>
        <w:t>4</w:t>
      </w:r>
      <w:r w:rsidRPr="00CF6CF9">
        <w:rPr>
          <w:rFonts w:ascii="David" w:eastAsia="Times New Roman" w:hAnsi="David" w:cs="David" w:hint="cs"/>
          <w:sz w:val="24"/>
          <w:szCs w:val="24"/>
          <w:rtl/>
          <w:lang w:eastAsia="he-IL"/>
        </w:rPr>
        <w:t>.02.20</w:t>
      </w:r>
      <w:r w:rsidR="003E5874">
        <w:rPr>
          <w:rFonts w:ascii="David" w:eastAsia="Times New Roman" w:hAnsi="David" w:cs="David" w:hint="cs"/>
          <w:sz w:val="24"/>
          <w:szCs w:val="24"/>
          <w:rtl/>
          <w:lang w:eastAsia="he-IL"/>
        </w:rPr>
        <w:t>2</w:t>
      </w:r>
      <w:bookmarkStart w:id="0" w:name="_GoBack"/>
      <w:bookmarkEnd w:id="0"/>
      <w:r w:rsidRPr="00CF6CF9">
        <w:rPr>
          <w:rFonts w:ascii="David" w:eastAsia="Times New Roman" w:hAnsi="David" w:cs="David" w:hint="cs"/>
          <w:sz w:val="24"/>
          <w:szCs w:val="24"/>
          <w:rtl/>
          <w:lang w:eastAsia="he-IL"/>
        </w:rPr>
        <w:t xml:space="preserve">1 </w:t>
      </w:r>
      <w:r>
        <w:rPr>
          <w:rFonts w:ascii="David" w:eastAsia="Times New Roman" w:hAnsi="David" w:hint="cs"/>
          <w:sz w:val="24"/>
          <w:szCs w:val="24"/>
          <w:rtl/>
          <w:lang w:eastAsia="he-IL" w:bidi="ar-JO"/>
        </w:rPr>
        <w:t xml:space="preserve">بين الساعات </w:t>
      </w:r>
      <w:r w:rsidRPr="00CF6CF9">
        <w:rPr>
          <w:rFonts w:ascii="David" w:eastAsia="Times New Roman" w:hAnsi="David" w:cs="David" w:hint="cs"/>
          <w:sz w:val="24"/>
          <w:szCs w:val="24"/>
          <w:rtl/>
          <w:lang w:eastAsia="he-IL"/>
        </w:rPr>
        <w:t xml:space="preserve">09:00 </w:t>
      </w:r>
      <w:r w:rsidRPr="00CF6CF9">
        <w:rPr>
          <w:rFonts w:ascii="David" w:eastAsia="Times New Roman" w:hAnsi="David" w:cs="David"/>
          <w:sz w:val="24"/>
          <w:szCs w:val="24"/>
          <w:rtl/>
          <w:lang w:eastAsia="he-IL"/>
        </w:rPr>
        <w:t>–</w:t>
      </w:r>
      <w:r w:rsidRPr="00CF6CF9">
        <w:rPr>
          <w:rFonts w:ascii="David" w:eastAsia="Times New Roman" w:hAnsi="David" w:cs="David" w:hint="cs"/>
          <w:sz w:val="24"/>
          <w:szCs w:val="24"/>
          <w:rtl/>
          <w:lang w:eastAsia="he-IL"/>
        </w:rPr>
        <w:t xml:space="preserve"> 16:00.</w:t>
      </w:r>
    </w:p>
    <w:p w:rsidR="00EF4CE5" w:rsidRPr="001E58A8" w:rsidRDefault="004D7E63" w:rsidP="004D7E63">
      <w:pPr>
        <w:spacing w:after="0" w:line="360" w:lineRule="auto"/>
        <w:jc w:val="both"/>
        <w:rPr>
          <w:b/>
          <w:bCs/>
          <w:sz w:val="24"/>
          <w:szCs w:val="24"/>
          <w:lang w:eastAsia="he-IL"/>
        </w:rPr>
      </w:pPr>
      <w:r>
        <w:rPr>
          <w:rFonts w:cs="Times New Roman" w:hint="cs"/>
          <w:b/>
          <w:bCs/>
          <w:sz w:val="24"/>
          <w:szCs w:val="24"/>
          <w:rtl/>
          <w:lang w:eastAsia="he-IL" w:bidi="ar-SA"/>
        </w:rPr>
        <w:t xml:space="preserve">4. </w:t>
      </w:r>
      <w:r w:rsidR="00A9226B" w:rsidRPr="001E58A8">
        <w:rPr>
          <w:rFonts w:cs="Times New Roman" w:hint="cs"/>
          <w:b/>
          <w:bCs/>
          <w:sz w:val="24"/>
          <w:szCs w:val="24"/>
          <w:rtl/>
          <w:lang w:eastAsia="he-IL" w:bidi="ar-SA"/>
        </w:rPr>
        <w:t xml:space="preserve">شروط الحد الأدنى </w:t>
      </w:r>
      <w:r w:rsidR="00A9226B" w:rsidRPr="001E58A8">
        <w:rPr>
          <w:b/>
          <w:bCs/>
          <w:sz w:val="24"/>
          <w:szCs w:val="24"/>
          <w:rtl/>
          <w:lang w:eastAsia="he-IL" w:bidi="ar-SA"/>
        </w:rPr>
        <w:t>–</w:t>
      </w:r>
      <w:r w:rsidR="00A9226B" w:rsidRPr="001E58A8">
        <w:rPr>
          <w:rFonts w:cs="Times New Roman" w:hint="cs"/>
          <w:b/>
          <w:bCs/>
          <w:sz w:val="24"/>
          <w:szCs w:val="24"/>
          <w:rtl/>
          <w:lang w:eastAsia="he-IL" w:bidi="ar-SA"/>
        </w:rPr>
        <w:t xml:space="preserve"> للنص الكامل والم</w:t>
      </w:r>
      <w:r>
        <w:rPr>
          <w:rFonts w:cs="Times New Roman" w:hint="cs"/>
          <w:b/>
          <w:bCs/>
          <w:sz w:val="24"/>
          <w:szCs w:val="24"/>
          <w:rtl/>
          <w:lang w:eastAsia="he-IL" w:bidi="ar-SA"/>
        </w:rPr>
        <w:t>ُ</w:t>
      </w:r>
      <w:r w:rsidR="00A9226B" w:rsidRPr="001E58A8">
        <w:rPr>
          <w:rFonts w:cs="Times New Roman" w:hint="cs"/>
          <w:b/>
          <w:bCs/>
          <w:sz w:val="24"/>
          <w:szCs w:val="24"/>
          <w:rtl/>
          <w:lang w:eastAsia="he-IL" w:bidi="ar-SA"/>
        </w:rPr>
        <w:t>لزم لشروط الحد الأدنى يجب الاطلاع على مستندات المناقصة</w:t>
      </w:r>
      <w:r w:rsidR="00A9226B" w:rsidRPr="001E58A8">
        <w:rPr>
          <w:rFonts w:hint="cs"/>
          <w:b/>
          <w:bCs/>
          <w:sz w:val="24"/>
          <w:szCs w:val="24"/>
          <w:rtl/>
          <w:lang w:eastAsia="he-IL" w:bidi="ar-SA"/>
        </w:rPr>
        <w:t>.</w:t>
      </w:r>
    </w:p>
    <w:p w:rsidR="004D7E63" w:rsidRDefault="00A9226B" w:rsidP="004D7E63">
      <w:pPr>
        <w:pStyle w:val="AlphaList2"/>
        <w:numPr>
          <w:ilvl w:val="0"/>
          <w:numId w:val="0"/>
        </w:numPr>
        <w:tabs>
          <w:tab w:val="left" w:pos="720"/>
        </w:tabs>
        <w:spacing w:after="120" w:line="360" w:lineRule="auto"/>
        <w:ind w:left="1069"/>
        <w:rPr>
          <w:b/>
          <w:bCs/>
          <w:sz w:val="24"/>
          <w:rtl/>
          <w:lang w:val="en-US"/>
        </w:rPr>
      </w:pPr>
      <w:bookmarkStart w:id="1" w:name="_Ref493263941"/>
      <w:bookmarkStart w:id="2" w:name="_Toc506732323"/>
      <w:bookmarkStart w:id="3" w:name="_Ref479170752"/>
      <w:bookmarkStart w:id="4" w:name="_Ref476754791"/>
      <w:r w:rsidRPr="004D7E63">
        <w:rPr>
          <w:rFonts w:hint="cs"/>
          <w:sz w:val="24"/>
          <w:rtl/>
          <w:lang w:val="en-US"/>
        </w:rPr>
        <w:t>4.1</w:t>
      </w:r>
      <w:r>
        <w:rPr>
          <w:rFonts w:hint="cs"/>
          <w:b/>
          <w:bCs/>
          <w:sz w:val="24"/>
          <w:rtl/>
          <w:lang w:val="en-US"/>
        </w:rPr>
        <w:t xml:space="preserve"> </w:t>
      </w:r>
      <w:r w:rsidRPr="004D7E63">
        <w:rPr>
          <w:rFonts w:hint="cs"/>
          <w:sz w:val="24"/>
          <w:rtl/>
          <w:lang w:val="en-US"/>
        </w:rPr>
        <w:t>عقد التعاقد.</w:t>
      </w:r>
    </w:p>
    <w:p w:rsidR="004D7E63" w:rsidRDefault="00A9226B" w:rsidP="004D7E63">
      <w:pPr>
        <w:pStyle w:val="AlphaList2"/>
        <w:numPr>
          <w:ilvl w:val="0"/>
          <w:numId w:val="0"/>
        </w:numPr>
        <w:tabs>
          <w:tab w:val="left" w:pos="720"/>
        </w:tabs>
        <w:spacing w:after="120" w:line="360" w:lineRule="auto"/>
        <w:ind w:left="1069"/>
        <w:rPr>
          <w:sz w:val="24"/>
          <w:rtl/>
        </w:rPr>
      </w:pPr>
      <w:r w:rsidRPr="004D7E63">
        <w:rPr>
          <w:rFonts w:hint="cs"/>
          <w:sz w:val="24"/>
          <w:rtl/>
          <w:lang w:val="en-US"/>
        </w:rPr>
        <w:t>4.2 تصريح</w:t>
      </w:r>
      <w:r>
        <w:rPr>
          <w:rFonts w:hint="cs"/>
          <w:sz w:val="24"/>
          <w:rtl/>
        </w:rPr>
        <w:t xml:space="preserve"> حول إدارة حسابات وسجلات بموجب قانون صفقات الهيئات العمومية للعام- 1976. </w:t>
      </w:r>
      <w:r w:rsidRPr="004D7E63">
        <w:rPr>
          <w:rFonts w:hint="cs"/>
          <w:sz w:val="24"/>
          <w:rtl/>
        </w:rPr>
        <w:t xml:space="preserve"> </w:t>
      </w:r>
    </w:p>
    <w:p w:rsidR="004D7E63" w:rsidRDefault="00A9226B" w:rsidP="004D7E63">
      <w:pPr>
        <w:pStyle w:val="AlphaList2"/>
        <w:numPr>
          <w:ilvl w:val="0"/>
          <w:numId w:val="0"/>
        </w:numPr>
        <w:tabs>
          <w:tab w:val="left" w:pos="720"/>
        </w:tabs>
        <w:spacing w:after="120" w:line="360" w:lineRule="auto"/>
        <w:ind w:left="1069"/>
        <w:rPr>
          <w:sz w:val="24"/>
          <w:rtl/>
        </w:rPr>
      </w:pPr>
      <w:r>
        <w:rPr>
          <w:rFonts w:hint="cs"/>
          <w:sz w:val="24"/>
          <w:rtl/>
        </w:rPr>
        <w:t xml:space="preserve">4.3 في حالة كون مقدم العرض اتحاد، لما في ذلك شراكة، يجب إرفاق شهادة اتحاد الاتحاد   </w:t>
      </w:r>
    </w:p>
    <w:p w:rsidR="004D7E63" w:rsidRDefault="00A9226B" w:rsidP="004D7E63">
      <w:pPr>
        <w:pStyle w:val="AlphaList2"/>
        <w:numPr>
          <w:ilvl w:val="0"/>
          <w:numId w:val="0"/>
        </w:numPr>
        <w:tabs>
          <w:tab w:val="left" w:pos="720"/>
        </w:tabs>
        <w:spacing w:after="120" w:line="360" w:lineRule="auto"/>
        <w:ind w:left="1069"/>
        <w:rPr>
          <w:sz w:val="24"/>
          <w:rtl/>
        </w:rPr>
      </w:pPr>
      <w:r>
        <w:rPr>
          <w:rFonts w:hint="cs"/>
          <w:sz w:val="24"/>
          <w:rtl/>
        </w:rPr>
        <w:lastRenderedPageBreak/>
        <w:t xml:space="preserve">     وتصريح محامي أو مدقق حسابات بخصوص هوية مخولي التوقيع في الاتحاد. </w:t>
      </w:r>
    </w:p>
    <w:p w:rsidR="00865843" w:rsidRDefault="00A9226B" w:rsidP="004D7E63">
      <w:pPr>
        <w:pStyle w:val="AlphaList2"/>
        <w:numPr>
          <w:ilvl w:val="0"/>
          <w:numId w:val="0"/>
        </w:numPr>
        <w:tabs>
          <w:tab w:val="left" w:pos="720"/>
        </w:tabs>
        <w:spacing w:after="120" w:line="360" w:lineRule="auto"/>
        <w:ind w:left="1069"/>
        <w:rPr>
          <w:sz w:val="24"/>
          <w:rtl/>
        </w:rPr>
      </w:pPr>
      <w:r>
        <w:rPr>
          <w:rFonts w:hint="cs"/>
          <w:sz w:val="24"/>
          <w:rtl/>
        </w:rPr>
        <w:t xml:space="preserve">4.4 نص </w:t>
      </w:r>
      <w:proofErr w:type="spellStart"/>
      <w:r>
        <w:rPr>
          <w:rFonts w:hint="cs"/>
          <w:sz w:val="24"/>
          <w:rtl/>
        </w:rPr>
        <w:t>محتلن</w:t>
      </w:r>
      <w:proofErr w:type="spellEnd"/>
      <w:r>
        <w:rPr>
          <w:rFonts w:hint="cs"/>
          <w:sz w:val="24"/>
          <w:rtl/>
        </w:rPr>
        <w:t xml:space="preserve"> للشركة أو للشراكة، بخصوص عدم وجود ديون لمسجل الاتحادات. </w:t>
      </w:r>
    </w:p>
    <w:p w:rsidR="00337072" w:rsidRDefault="00865843" w:rsidP="00865843">
      <w:pPr>
        <w:pStyle w:val="AlphaList2"/>
        <w:numPr>
          <w:ilvl w:val="0"/>
          <w:numId w:val="0"/>
        </w:numPr>
        <w:tabs>
          <w:tab w:val="left" w:pos="720"/>
        </w:tabs>
        <w:spacing w:after="120" w:line="360" w:lineRule="auto"/>
        <w:ind w:left="1069"/>
        <w:rPr>
          <w:sz w:val="24"/>
          <w:rtl/>
        </w:rPr>
      </w:pPr>
      <w:r>
        <w:rPr>
          <w:rFonts w:hint="cs"/>
          <w:sz w:val="24"/>
          <w:rtl/>
        </w:rPr>
        <w:t xml:space="preserve">4.5 </w:t>
      </w:r>
      <w:bookmarkStart w:id="5" w:name="_Ref492566605"/>
      <w:bookmarkStart w:id="6" w:name="_Toc506732329"/>
      <w:bookmarkStart w:id="7" w:name="_Toc371207738"/>
      <w:bookmarkStart w:id="8" w:name="_Ref427600978"/>
      <w:bookmarkStart w:id="9" w:name="_Ref427600994"/>
      <w:bookmarkStart w:id="10" w:name="_Ref476754843"/>
      <w:bookmarkStart w:id="11" w:name="_Ref476754857"/>
      <w:bookmarkStart w:id="12" w:name="_Ref476754874"/>
      <w:bookmarkEnd w:id="1"/>
      <w:bookmarkEnd w:id="2"/>
      <w:bookmarkEnd w:id="3"/>
      <w:bookmarkEnd w:id="4"/>
      <w:r w:rsidR="00A9226B" w:rsidRPr="001E58A8">
        <w:rPr>
          <w:rFonts w:hint="cs"/>
          <w:sz w:val="24"/>
          <w:rtl/>
        </w:rPr>
        <w:t>الالتزام بالمحافظة على السرية وضمان وحماية المعلومات.</w:t>
      </w:r>
    </w:p>
    <w:p w:rsidR="00337072" w:rsidRDefault="00865843" w:rsidP="00865843">
      <w:pPr>
        <w:pStyle w:val="AlphaList2"/>
        <w:numPr>
          <w:ilvl w:val="0"/>
          <w:numId w:val="0"/>
        </w:numPr>
        <w:tabs>
          <w:tab w:val="left" w:pos="720"/>
        </w:tabs>
        <w:spacing w:after="120" w:line="360" w:lineRule="auto"/>
        <w:ind w:left="1069"/>
        <w:rPr>
          <w:sz w:val="24"/>
          <w:rtl/>
        </w:rPr>
      </w:pPr>
      <w:r>
        <w:rPr>
          <w:rFonts w:hint="cs"/>
          <w:sz w:val="24"/>
          <w:rtl/>
        </w:rPr>
        <w:t xml:space="preserve">4.6 </w:t>
      </w:r>
      <w:bookmarkStart w:id="13" w:name="_Ref492563940"/>
      <w:bookmarkStart w:id="14" w:name="_Ref492911080"/>
      <w:bookmarkStart w:id="15" w:name="_Ref495842880"/>
      <w:bookmarkStart w:id="16" w:name="_Toc506732330"/>
      <w:bookmarkEnd w:id="5"/>
      <w:bookmarkEnd w:id="6"/>
      <w:r w:rsidR="00A9226B" w:rsidRPr="001E58A8">
        <w:rPr>
          <w:rFonts w:hint="cs"/>
          <w:sz w:val="24"/>
          <w:rtl/>
        </w:rPr>
        <w:t>تصريح بعدم وجود تضارب مصالح.</w:t>
      </w:r>
    </w:p>
    <w:p w:rsidR="00337072" w:rsidRDefault="00865843" w:rsidP="00865843">
      <w:pPr>
        <w:pStyle w:val="AlphaList2"/>
        <w:numPr>
          <w:ilvl w:val="0"/>
          <w:numId w:val="0"/>
        </w:numPr>
        <w:tabs>
          <w:tab w:val="left" w:pos="720"/>
        </w:tabs>
        <w:spacing w:after="120" w:line="360" w:lineRule="auto"/>
        <w:ind w:left="1069"/>
        <w:rPr>
          <w:sz w:val="24"/>
          <w:rtl/>
        </w:rPr>
      </w:pPr>
      <w:r>
        <w:rPr>
          <w:rFonts w:hint="cs"/>
          <w:sz w:val="24"/>
          <w:rtl/>
        </w:rPr>
        <w:t xml:space="preserve">4.7 </w:t>
      </w:r>
      <w:bookmarkStart w:id="17" w:name="_Ref492917557"/>
      <w:bookmarkStart w:id="18" w:name="_Toc506732331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r w:rsidR="00A9226B" w:rsidRPr="001E58A8">
        <w:rPr>
          <w:rFonts w:hint="cs"/>
          <w:sz w:val="24"/>
          <w:rtl/>
        </w:rPr>
        <w:t xml:space="preserve">تصريح بعدم وجود إدانات بمخالفات بسبب تشغيل عمال أجانب والحد الأدنى </w:t>
      </w:r>
      <w:r w:rsidRPr="001E58A8">
        <w:rPr>
          <w:rFonts w:hint="cs"/>
          <w:sz w:val="24"/>
          <w:rtl/>
        </w:rPr>
        <w:t>للأجور.</w:t>
      </w:r>
    </w:p>
    <w:p w:rsidR="00865843" w:rsidRDefault="00A9226B" w:rsidP="00865843">
      <w:pPr>
        <w:pStyle w:val="AlphaList2"/>
        <w:numPr>
          <w:ilvl w:val="0"/>
          <w:numId w:val="0"/>
        </w:numPr>
        <w:tabs>
          <w:tab w:val="left" w:pos="720"/>
        </w:tabs>
        <w:spacing w:after="120" w:line="360" w:lineRule="auto"/>
        <w:ind w:left="1069"/>
        <w:rPr>
          <w:sz w:val="24"/>
          <w:rtl/>
        </w:rPr>
      </w:pPr>
      <w:r>
        <w:rPr>
          <w:rFonts w:hint="cs"/>
          <w:sz w:val="24"/>
          <w:rtl/>
        </w:rPr>
        <w:t xml:space="preserve">4.8 تصريح حول استيفاء قانون مساواة الحقوق لأشخاص ذوي إعاقات. </w:t>
      </w:r>
    </w:p>
    <w:p w:rsidR="00865843" w:rsidRDefault="00A9226B" w:rsidP="00865843">
      <w:pPr>
        <w:pStyle w:val="AlphaList2"/>
        <w:numPr>
          <w:ilvl w:val="0"/>
          <w:numId w:val="0"/>
        </w:numPr>
        <w:tabs>
          <w:tab w:val="left" w:pos="720"/>
        </w:tabs>
        <w:spacing w:after="120" w:line="360" w:lineRule="auto"/>
        <w:ind w:left="1069"/>
        <w:rPr>
          <w:sz w:val="24"/>
          <w:rtl/>
        </w:rPr>
      </w:pPr>
      <w:r>
        <w:rPr>
          <w:rFonts w:hint="cs"/>
          <w:sz w:val="24"/>
          <w:rtl/>
        </w:rPr>
        <w:t xml:space="preserve">4.9 تأهيل لمعايير إسرائيلية رسمية. </w:t>
      </w:r>
    </w:p>
    <w:p w:rsidR="00865843" w:rsidRPr="001E58A8" w:rsidRDefault="00A9226B" w:rsidP="00865843">
      <w:pPr>
        <w:pStyle w:val="AlphaList2"/>
        <w:numPr>
          <w:ilvl w:val="0"/>
          <w:numId w:val="0"/>
        </w:numPr>
        <w:tabs>
          <w:tab w:val="left" w:pos="720"/>
        </w:tabs>
        <w:spacing w:after="120" w:line="360" w:lineRule="auto"/>
        <w:ind w:left="1069"/>
        <w:rPr>
          <w:sz w:val="24"/>
          <w:rtl/>
        </w:rPr>
      </w:pPr>
      <w:r>
        <w:rPr>
          <w:rFonts w:hint="cs"/>
          <w:sz w:val="24"/>
          <w:rtl/>
        </w:rPr>
        <w:t xml:space="preserve">4.10 تصريح بخصوص التزام مقدمي العروض في المناقصة </w:t>
      </w:r>
      <w:r w:rsidR="000B765C">
        <w:rPr>
          <w:rFonts w:hint="cs"/>
          <w:sz w:val="24"/>
          <w:rtl/>
        </w:rPr>
        <w:t>(تصريح</w:t>
      </w:r>
      <w:r>
        <w:rPr>
          <w:rFonts w:hint="cs"/>
          <w:sz w:val="24"/>
          <w:rtl/>
        </w:rPr>
        <w:t xml:space="preserve"> عام). </w:t>
      </w:r>
    </w:p>
    <w:bookmarkEnd w:id="17"/>
    <w:bookmarkEnd w:id="18"/>
    <w:p w:rsidR="00865843" w:rsidRDefault="00A9226B" w:rsidP="00865843">
      <w:pPr>
        <w:spacing w:after="0" w:line="360" w:lineRule="auto"/>
        <w:jc w:val="both"/>
        <w:rPr>
          <w:rFonts w:cs="Times New Roman"/>
          <w:b/>
          <w:bCs/>
          <w:sz w:val="24"/>
          <w:szCs w:val="24"/>
          <w:rtl/>
          <w:lang w:bidi="ar-AE"/>
        </w:rPr>
      </w:pPr>
      <w:r>
        <w:rPr>
          <w:rFonts w:cs="Times New Roman" w:hint="cs"/>
          <w:b/>
          <w:bCs/>
          <w:sz w:val="24"/>
          <w:szCs w:val="24"/>
          <w:rtl/>
          <w:lang w:bidi="ar-AE"/>
        </w:rPr>
        <w:t xml:space="preserve">5.  شروط حد أدنى مهنية بموجب المفصل في مستندات المناقصة. </w:t>
      </w:r>
    </w:p>
    <w:p w:rsidR="00865843" w:rsidRDefault="00865843" w:rsidP="00865843">
      <w:pPr>
        <w:spacing w:after="0" w:line="360" w:lineRule="auto"/>
        <w:jc w:val="both"/>
        <w:rPr>
          <w:rFonts w:cs="Times New Roman"/>
          <w:b/>
          <w:bCs/>
          <w:sz w:val="24"/>
          <w:szCs w:val="24"/>
          <w:rtl/>
          <w:lang w:bidi="ar-AE"/>
        </w:rPr>
      </w:pPr>
    </w:p>
    <w:p w:rsidR="00337072" w:rsidRPr="001E58A8" w:rsidRDefault="000B765C" w:rsidP="00865843">
      <w:pPr>
        <w:spacing w:after="0" w:line="360" w:lineRule="auto"/>
        <w:jc w:val="both"/>
        <w:rPr>
          <w:b/>
          <w:bCs/>
          <w:sz w:val="24"/>
          <w:szCs w:val="24"/>
        </w:rPr>
      </w:pPr>
      <w:r>
        <w:rPr>
          <w:rFonts w:cs="Times New Roman" w:hint="cs"/>
          <w:b/>
          <w:bCs/>
          <w:sz w:val="24"/>
          <w:szCs w:val="24"/>
          <w:rtl/>
          <w:lang w:bidi="ar-AE"/>
        </w:rPr>
        <w:t xml:space="preserve">6. </w:t>
      </w:r>
      <w:r w:rsidR="00A9226B" w:rsidRPr="001E58A8">
        <w:rPr>
          <w:rFonts w:cs="Times New Roman" w:hint="cs"/>
          <w:b/>
          <w:bCs/>
          <w:sz w:val="24"/>
          <w:szCs w:val="24"/>
          <w:rtl/>
          <w:lang w:bidi="ar-AE"/>
        </w:rPr>
        <w:t>حقوق الوزارة</w:t>
      </w:r>
      <w:r w:rsidR="00A9226B" w:rsidRPr="001E58A8">
        <w:rPr>
          <w:rFonts w:hint="cs"/>
          <w:b/>
          <w:bCs/>
          <w:sz w:val="24"/>
          <w:szCs w:val="24"/>
          <w:rtl/>
        </w:rPr>
        <w:t xml:space="preserve"> </w:t>
      </w:r>
    </w:p>
    <w:p w:rsidR="00337072" w:rsidRDefault="000B765C" w:rsidP="00337072">
      <w:pPr>
        <w:rPr>
          <w:sz w:val="24"/>
          <w:szCs w:val="24"/>
          <w:rtl/>
          <w:lang w:bidi="ar-AE"/>
        </w:rPr>
      </w:pPr>
      <w:r>
        <w:rPr>
          <w:rFonts w:cs="Times New Roman" w:hint="cs"/>
          <w:sz w:val="24"/>
          <w:szCs w:val="24"/>
          <w:rtl/>
          <w:lang w:bidi="ar-AE"/>
        </w:rPr>
        <w:t>بموجب المفصل</w:t>
      </w:r>
      <w:r w:rsidR="00A9226B" w:rsidRPr="001E58A8">
        <w:rPr>
          <w:rFonts w:cs="Times New Roman" w:hint="cs"/>
          <w:sz w:val="24"/>
          <w:szCs w:val="24"/>
          <w:rtl/>
          <w:lang w:bidi="ar-AE"/>
        </w:rPr>
        <w:t xml:space="preserve"> في مستندات المناقصة</w:t>
      </w:r>
      <w:r w:rsidR="00A9226B" w:rsidRPr="001E58A8">
        <w:rPr>
          <w:rFonts w:hint="cs"/>
          <w:sz w:val="24"/>
          <w:szCs w:val="24"/>
          <w:rtl/>
          <w:lang w:bidi="ar-AE"/>
        </w:rPr>
        <w:t>. يوضح بهذا</w:t>
      </w:r>
      <w:r w:rsidR="00A9226B" w:rsidRPr="001E58A8">
        <w:rPr>
          <w:rFonts w:cs="Times New Roman" w:hint="cs"/>
          <w:sz w:val="24"/>
          <w:szCs w:val="24"/>
          <w:rtl/>
          <w:lang w:bidi="ar-AE"/>
        </w:rPr>
        <w:t xml:space="preserve"> انه يحق للوزارة إلغاء المناقصة أو الخروج بمناقصة جديدة</w:t>
      </w:r>
      <w:r w:rsidR="00A9226B" w:rsidRPr="001E58A8">
        <w:rPr>
          <w:rFonts w:hint="cs"/>
          <w:sz w:val="24"/>
          <w:szCs w:val="24"/>
          <w:rtl/>
          <w:lang w:bidi="ar-AE"/>
        </w:rPr>
        <w:t xml:space="preserve">، </w:t>
      </w:r>
      <w:r w:rsidR="00A9226B" w:rsidRPr="001E58A8">
        <w:rPr>
          <w:rFonts w:cs="Times New Roman" w:hint="cs"/>
          <w:sz w:val="24"/>
          <w:szCs w:val="24"/>
          <w:rtl/>
          <w:lang w:bidi="ar-AE"/>
        </w:rPr>
        <w:t>وذلك وفقاً لقرارها</w:t>
      </w:r>
      <w:r w:rsidR="00A9226B" w:rsidRPr="001E58A8">
        <w:rPr>
          <w:rFonts w:hint="cs"/>
          <w:sz w:val="24"/>
          <w:szCs w:val="24"/>
          <w:rtl/>
          <w:lang w:bidi="ar-AE"/>
        </w:rPr>
        <w:t xml:space="preserve">، </w:t>
      </w:r>
      <w:r w:rsidR="00A9226B" w:rsidRPr="001E58A8">
        <w:rPr>
          <w:rFonts w:cs="Times New Roman" w:hint="cs"/>
          <w:sz w:val="24"/>
          <w:szCs w:val="24"/>
          <w:rtl/>
          <w:lang w:bidi="ar-AE"/>
        </w:rPr>
        <w:t>بدون إعطاء أي تفسير للمزود أو لأي جهة أخرى وبدون أي إشعار مُسبق</w:t>
      </w:r>
      <w:r w:rsidR="00A9226B" w:rsidRPr="001E58A8">
        <w:rPr>
          <w:rFonts w:hint="cs"/>
          <w:sz w:val="24"/>
          <w:szCs w:val="24"/>
          <w:rtl/>
          <w:lang w:bidi="ar-AE"/>
        </w:rPr>
        <w:t xml:space="preserve">.  </w:t>
      </w:r>
    </w:p>
    <w:p w:rsidR="00337072" w:rsidRPr="001E58A8" w:rsidRDefault="000B765C" w:rsidP="000B765C">
      <w:pPr>
        <w:rPr>
          <w:b/>
          <w:bCs/>
          <w:sz w:val="24"/>
          <w:szCs w:val="24"/>
        </w:rPr>
      </w:pPr>
      <w:r>
        <w:rPr>
          <w:rFonts w:hint="cs"/>
          <w:sz w:val="24"/>
          <w:szCs w:val="24"/>
          <w:rtl/>
          <w:lang w:bidi="ar-AE"/>
        </w:rPr>
        <w:t xml:space="preserve">7. </w:t>
      </w:r>
      <w:r w:rsidR="00A9226B" w:rsidRPr="001E58A8">
        <w:rPr>
          <w:rFonts w:cs="Times New Roman" w:hint="cs"/>
          <w:b/>
          <w:bCs/>
          <w:sz w:val="24"/>
          <w:szCs w:val="24"/>
          <w:rtl/>
          <w:lang w:bidi="ar-AE"/>
        </w:rPr>
        <w:t>نشر المناقصة</w:t>
      </w:r>
      <w:r w:rsidR="00A9226B" w:rsidRPr="001E58A8">
        <w:rPr>
          <w:rFonts w:hint="cs"/>
          <w:b/>
          <w:bCs/>
          <w:sz w:val="24"/>
          <w:szCs w:val="24"/>
          <w:rtl/>
        </w:rPr>
        <w:t xml:space="preserve"> </w:t>
      </w:r>
    </w:p>
    <w:p w:rsidR="00337072" w:rsidRPr="001E58A8" w:rsidRDefault="00A9226B" w:rsidP="000B765C">
      <w:pPr>
        <w:spacing w:after="0" w:line="360" w:lineRule="auto"/>
        <w:ind w:left="368"/>
        <w:jc w:val="both"/>
        <w:rPr>
          <w:sz w:val="24"/>
          <w:szCs w:val="24"/>
          <w:rtl/>
        </w:rPr>
      </w:pPr>
      <w:r w:rsidRPr="001E58A8">
        <w:rPr>
          <w:rFonts w:ascii="Arial" w:hAnsi="Arial" w:cs="Times New Roman"/>
          <w:sz w:val="24"/>
          <w:szCs w:val="24"/>
          <w:rtl/>
          <w:lang w:bidi="ar-LB"/>
        </w:rPr>
        <w:t xml:space="preserve">تنشر مستندات </w:t>
      </w:r>
      <w:r w:rsidRPr="001E58A8">
        <w:rPr>
          <w:rFonts w:ascii="Arial" w:hAnsi="Arial" w:cs="Times New Roman" w:hint="cs"/>
          <w:sz w:val="24"/>
          <w:szCs w:val="24"/>
          <w:rtl/>
          <w:lang w:bidi="ar-AE"/>
        </w:rPr>
        <w:t>المناقصة</w:t>
      </w:r>
      <w:r w:rsidRPr="001E58A8">
        <w:rPr>
          <w:rFonts w:ascii="Arial" w:hAnsi="Arial" w:cs="Times New Roman"/>
          <w:sz w:val="24"/>
          <w:szCs w:val="24"/>
          <w:rtl/>
          <w:lang w:bidi="ar-LB"/>
        </w:rPr>
        <w:t xml:space="preserve"> في موقع وزارة العدل</w:t>
      </w:r>
      <w:r w:rsidRPr="001E58A8">
        <w:rPr>
          <w:rFonts w:ascii="Arial" w:hAnsi="Arial" w:cs="Times New Roman" w:hint="cs"/>
          <w:sz w:val="24"/>
          <w:szCs w:val="24"/>
          <w:rtl/>
          <w:lang w:bidi="ar-LB"/>
        </w:rPr>
        <w:t xml:space="preserve"> على الانترنت، بالعنوان</w:t>
      </w:r>
      <w:hyperlink r:id="rId7" w:history="1">
        <w:r w:rsidR="000B765C" w:rsidRPr="00A969C9">
          <w:rPr>
            <w:rFonts w:ascii="David" w:hAnsi="David" w:cs="David"/>
            <w:color w:val="0000FF"/>
            <w:sz w:val="24"/>
            <w:szCs w:val="24"/>
            <w:u w:val="single"/>
          </w:rPr>
          <w:t>www.justice.gov.il</w:t>
        </w:r>
      </w:hyperlink>
      <w:r w:rsidR="000B765C" w:rsidRPr="00A969C9">
        <w:rPr>
          <w:rFonts w:ascii="David" w:hAnsi="David" w:cs="David"/>
          <w:sz w:val="24"/>
          <w:szCs w:val="24"/>
        </w:rPr>
        <w:t xml:space="preserve"> </w:t>
      </w:r>
      <w:r w:rsidR="000B765C" w:rsidRPr="00A969C9">
        <w:rPr>
          <w:rFonts w:ascii="David" w:hAnsi="David" w:cs="David"/>
          <w:sz w:val="24"/>
          <w:szCs w:val="24"/>
          <w:rtl/>
        </w:rPr>
        <w:t xml:space="preserve"> </w:t>
      </w:r>
    </w:p>
    <w:p w:rsidR="00337072" w:rsidRPr="001E58A8" w:rsidRDefault="00A9226B" w:rsidP="000B765C">
      <w:pPr>
        <w:ind w:left="368"/>
        <w:rPr>
          <w:rFonts w:ascii="Arial" w:hAnsi="Arial"/>
          <w:sz w:val="24"/>
          <w:szCs w:val="24"/>
          <w:rtl/>
          <w:lang w:bidi="ar-AE"/>
        </w:rPr>
      </w:pPr>
      <w:r w:rsidRPr="001E58A8">
        <w:rPr>
          <w:rFonts w:ascii="Arial" w:hAnsi="Arial"/>
          <w:sz w:val="24"/>
          <w:szCs w:val="24"/>
        </w:rPr>
        <w:t xml:space="preserve"> </w:t>
      </w:r>
      <w:r w:rsidRPr="001E58A8">
        <w:rPr>
          <w:rFonts w:ascii="Arial" w:hAnsi="Arial"/>
          <w:sz w:val="24"/>
          <w:szCs w:val="24"/>
          <w:rtl/>
        </w:rPr>
        <w:t xml:space="preserve"> </w:t>
      </w:r>
      <w:r w:rsidRPr="001E58A8">
        <w:rPr>
          <w:rFonts w:ascii="Arial" w:hAnsi="Arial" w:cs="Times New Roman"/>
          <w:sz w:val="24"/>
          <w:szCs w:val="24"/>
          <w:rtl/>
          <w:lang w:bidi="ar-LB"/>
        </w:rPr>
        <w:t xml:space="preserve">تحت </w:t>
      </w:r>
      <w:r w:rsidR="000B765C" w:rsidRPr="001E58A8">
        <w:rPr>
          <w:rFonts w:ascii="Arial" w:hAnsi="Arial" w:cs="Times New Roman" w:hint="cs"/>
          <w:sz w:val="24"/>
          <w:szCs w:val="24"/>
          <w:rtl/>
          <w:lang w:bidi="ar-LB"/>
        </w:rPr>
        <w:t>العنوان</w:t>
      </w:r>
      <w:r w:rsidR="000B765C" w:rsidRPr="001E58A8">
        <w:rPr>
          <w:rFonts w:ascii="Arial" w:hAnsi="Arial" w:hint="cs"/>
          <w:sz w:val="24"/>
          <w:szCs w:val="24"/>
          <w:rtl/>
        </w:rPr>
        <w:t xml:space="preserve"> "</w:t>
      </w:r>
      <w:r w:rsidRPr="001E58A8">
        <w:rPr>
          <w:rFonts w:ascii="Arial" w:hAnsi="Arial" w:cs="Times New Roman"/>
          <w:sz w:val="24"/>
          <w:szCs w:val="24"/>
          <w:rtl/>
          <w:lang w:bidi="ar-LB"/>
        </w:rPr>
        <w:t>إعلانات</w:t>
      </w:r>
      <w:r w:rsidRPr="001E58A8">
        <w:rPr>
          <w:rFonts w:ascii="Arial" w:hAnsi="Arial"/>
          <w:sz w:val="24"/>
          <w:szCs w:val="24"/>
          <w:rtl/>
          <w:lang w:bidi="ar-LB"/>
        </w:rPr>
        <w:t xml:space="preserve">- </w:t>
      </w:r>
      <w:r w:rsidRPr="001E58A8">
        <w:rPr>
          <w:rFonts w:ascii="Arial" w:hAnsi="Arial" w:cs="Times New Roman"/>
          <w:sz w:val="24"/>
          <w:szCs w:val="24"/>
          <w:rtl/>
          <w:lang w:bidi="ar-LB"/>
        </w:rPr>
        <w:t>مناقصات بضائع وخدمات</w:t>
      </w:r>
      <w:r w:rsidRPr="001E58A8">
        <w:rPr>
          <w:rFonts w:ascii="Arial" w:hAnsi="Arial"/>
          <w:sz w:val="24"/>
          <w:szCs w:val="24"/>
          <w:rtl/>
          <w:lang w:bidi="ar-LB"/>
        </w:rPr>
        <w:t xml:space="preserve">". </w:t>
      </w:r>
      <w:r w:rsidRPr="001E58A8">
        <w:rPr>
          <w:rFonts w:ascii="Arial" w:hAnsi="Arial" w:cs="Times New Roman"/>
          <w:sz w:val="24"/>
          <w:szCs w:val="24"/>
          <w:rtl/>
          <w:lang w:bidi="ar-LB"/>
        </w:rPr>
        <w:t xml:space="preserve">يؤكد بهذا أنه في حالة وجود تناقض بين مستندات </w:t>
      </w:r>
      <w:r w:rsidRPr="001E58A8">
        <w:rPr>
          <w:rFonts w:ascii="Arial" w:hAnsi="Arial" w:cs="Times New Roman" w:hint="cs"/>
          <w:sz w:val="24"/>
          <w:szCs w:val="24"/>
          <w:rtl/>
          <w:lang w:bidi="ar-AE"/>
        </w:rPr>
        <w:t>المناقصة</w:t>
      </w:r>
      <w:r w:rsidRPr="001E58A8">
        <w:rPr>
          <w:rFonts w:ascii="Arial" w:hAnsi="Arial" w:cs="Times New Roman"/>
          <w:sz w:val="24"/>
          <w:szCs w:val="24"/>
          <w:rtl/>
          <w:lang w:bidi="ar-LB"/>
        </w:rPr>
        <w:t xml:space="preserve"> وبين المذكور في هذا الإعلان</w:t>
      </w:r>
      <w:r w:rsidRPr="001E58A8">
        <w:rPr>
          <w:rFonts w:ascii="Arial" w:hAnsi="Arial" w:hint="cs"/>
          <w:sz w:val="24"/>
          <w:szCs w:val="24"/>
          <w:rtl/>
          <w:lang w:bidi="ar-LB"/>
        </w:rPr>
        <w:t>،</w:t>
      </w:r>
      <w:r w:rsidRPr="001E58A8">
        <w:rPr>
          <w:rFonts w:ascii="Arial" w:hAnsi="Arial"/>
          <w:sz w:val="24"/>
          <w:szCs w:val="24"/>
          <w:rtl/>
          <w:lang w:bidi="ar-LB"/>
        </w:rPr>
        <w:t xml:space="preserve"> </w:t>
      </w:r>
      <w:r w:rsidRPr="001E58A8">
        <w:rPr>
          <w:rFonts w:ascii="Arial" w:hAnsi="Arial" w:cs="Times New Roman" w:hint="cs"/>
          <w:sz w:val="24"/>
          <w:szCs w:val="24"/>
          <w:rtl/>
          <w:lang w:bidi="ar-AE"/>
        </w:rPr>
        <w:t xml:space="preserve">المذكور في </w:t>
      </w:r>
      <w:r w:rsidRPr="001E58A8">
        <w:rPr>
          <w:rFonts w:ascii="Arial" w:hAnsi="Arial" w:cs="Times New Roman"/>
          <w:sz w:val="24"/>
          <w:szCs w:val="24"/>
          <w:rtl/>
          <w:lang w:bidi="ar-LB"/>
        </w:rPr>
        <w:t xml:space="preserve">مستندات </w:t>
      </w:r>
      <w:r w:rsidRPr="001E58A8">
        <w:rPr>
          <w:rFonts w:ascii="Arial" w:hAnsi="Arial" w:cs="Times New Roman" w:hint="cs"/>
          <w:sz w:val="24"/>
          <w:szCs w:val="24"/>
          <w:rtl/>
          <w:lang w:bidi="ar-AE"/>
        </w:rPr>
        <w:t>المناقصة</w:t>
      </w:r>
      <w:r w:rsidRPr="001E58A8">
        <w:rPr>
          <w:rFonts w:ascii="Arial" w:hAnsi="Arial" w:cs="Times New Roman"/>
          <w:sz w:val="24"/>
          <w:szCs w:val="24"/>
          <w:rtl/>
          <w:lang w:bidi="ar-LB"/>
        </w:rPr>
        <w:t xml:space="preserve"> ه</w:t>
      </w:r>
      <w:r w:rsidRPr="001E58A8">
        <w:rPr>
          <w:rFonts w:ascii="Arial" w:hAnsi="Arial" w:cs="Times New Roman" w:hint="cs"/>
          <w:sz w:val="24"/>
          <w:szCs w:val="24"/>
          <w:rtl/>
          <w:lang w:bidi="ar-LB"/>
        </w:rPr>
        <w:t>و</w:t>
      </w:r>
      <w:r w:rsidRPr="001E58A8">
        <w:rPr>
          <w:rFonts w:ascii="Arial" w:hAnsi="Arial" w:cs="Times New Roman"/>
          <w:sz w:val="24"/>
          <w:szCs w:val="24"/>
          <w:rtl/>
          <w:lang w:bidi="ar-LB"/>
        </w:rPr>
        <w:t xml:space="preserve"> المُلزم</w:t>
      </w:r>
      <w:r w:rsidRPr="001E58A8">
        <w:rPr>
          <w:rFonts w:ascii="Arial" w:hAnsi="Arial"/>
          <w:sz w:val="24"/>
          <w:szCs w:val="24"/>
          <w:rtl/>
          <w:lang w:bidi="ar-LB"/>
        </w:rPr>
        <w:t>.</w:t>
      </w:r>
      <w:r w:rsidRPr="001E58A8">
        <w:rPr>
          <w:rFonts w:ascii="Arial" w:hAnsi="Arial" w:hint="cs"/>
          <w:sz w:val="24"/>
          <w:szCs w:val="24"/>
          <w:rtl/>
          <w:lang w:bidi="ar-AE"/>
        </w:rPr>
        <w:t xml:space="preserve"> </w:t>
      </w:r>
      <w:r w:rsidRPr="001E58A8">
        <w:rPr>
          <w:rFonts w:ascii="Arial" w:hAnsi="Arial" w:cs="Times New Roman"/>
          <w:b/>
          <w:bCs/>
          <w:sz w:val="24"/>
          <w:szCs w:val="24"/>
          <w:rtl/>
          <w:lang w:bidi="ar-LB"/>
        </w:rPr>
        <w:t xml:space="preserve">لا يوجد بالمذكور في هذا الإعلان ما يلخص أو </w:t>
      </w:r>
      <w:r w:rsidR="000B765C">
        <w:rPr>
          <w:rFonts w:ascii="Arial" w:hAnsi="Arial" w:cs="Times New Roman" w:hint="cs"/>
          <w:b/>
          <w:bCs/>
          <w:sz w:val="24"/>
          <w:szCs w:val="24"/>
          <w:rtl/>
          <w:lang w:bidi="ar-LB"/>
        </w:rPr>
        <w:t>ينتقص</w:t>
      </w:r>
      <w:r w:rsidRPr="001E58A8">
        <w:rPr>
          <w:rFonts w:ascii="Arial" w:hAnsi="Arial" w:cs="Times New Roman"/>
          <w:b/>
          <w:bCs/>
          <w:sz w:val="24"/>
          <w:szCs w:val="24"/>
          <w:rtl/>
          <w:lang w:bidi="ar-LB"/>
        </w:rPr>
        <w:t xml:space="preserve"> أو يبدل من طلبات </w:t>
      </w:r>
      <w:r w:rsidRPr="001E58A8">
        <w:rPr>
          <w:rFonts w:ascii="Arial" w:hAnsi="Arial" w:cs="Times New Roman" w:hint="cs"/>
          <w:b/>
          <w:bCs/>
          <w:sz w:val="24"/>
          <w:szCs w:val="24"/>
          <w:rtl/>
          <w:lang w:bidi="ar-AE"/>
        </w:rPr>
        <w:t>المناقصة</w:t>
      </w:r>
      <w:r w:rsidRPr="001E58A8">
        <w:rPr>
          <w:rFonts w:ascii="Arial" w:hAnsi="Arial" w:hint="cs"/>
          <w:b/>
          <w:bCs/>
          <w:sz w:val="24"/>
          <w:szCs w:val="24"/>
          <w:rtl/>
          <w:lang w:bidi="ar-LB"/>
        </w:rPr>
        <w:t>،</w:t>
      </w:r>
      <w:r w:rsidRPr="001E58A8">
        <w:rPr>
          <w:rFonts w:ascii="Arial" w:hAnsi="Arial"/>
          <w:b/>
          <w:bCs/>
          <w:sz w:val="24"/>
          <w:szCs w:val="24"/>
          <w:rtl/>
          <w:lang w:bidi="ar-LB"/>
        </w:rPr>
        <w:t xml:space="preserve"> </w:t>
      </w:r>
      <w:r w:rsidR="000B765C">
        <w:rPr>
          <w:rFonts w:ascii="Arial" w:hAnsi="Arial" w:cs="Times New Roman" w:hint="cs"/>
          <w:b/>
          <w:bCs/>
          <w:sz w:val="24"/>
          <w:szCs w:val="24"/>
          <w:rtl/>
          <w:lang w:bidi="ar-LB"/>
        </w:rPr>
        <w:t>الو</w:t>
      </w:r>
      <w:r w:rsidR="000B765C">
        <w:rPr>
          <w:rFonts w:ascii="Arial" w:hAnsi="Arial" w:cs="Times New Roman" w:hint="cs"/>
          <w:b/>
          <w:bCs/>
          <w:sz w:val="24"/>
          <w:szCs w:val="24"/>
          <w:rtl/>
          <w:lang w:bidi="ar-JO"/>
        </w:rPr>
        <w:t>ا</w:t>
      </w:r>
      <w:r w:rsidR="000B765C">
        <w:rPr>
          <w:rFonts w:ascii="Arial" w:hAnsi="Arial" w:cs="Times New Roman" w:hint="cs"/>
          <w:b/>
          <w:bCs/>
          <w:sz w:val="24"/>
          <w:szCs w:val="24"/>
          <w:rtl/>
          <w:lang w:bidi="ar-LB"/>
        </w:rPr>
        <w:t>ردة</w:t>
      </w:r>
      <w:r w:rsidRPr="001E58A8">
        <w:rPr>
          <w:rFonts w:ascii="Arial" w:hAnsi="Arial" w:cs="Times New Roman"/>
          <w:b/>
          <w:bCs/>
          <w:sz w:val="24"/>
          <w:szCs w:val="24"/>
          <w:rtl/>
          <w:lang w:bidi="ar-LB"/>
        </w:rPr>
        <w:t xml:space="preserve"> في إطار مستندات </w:t>
      </w:r>
      <w:r w:rsidRPr="001E58A8">
        <w:rPr>
          <w:rFonts w:ascii="Arial" w:hAnsi="Arial" w:cs="Times New Roman" w:hint="cs"/>
          <w:b/>
          <w:bCs/>
          <w:sz w:val="24"/>
          <w:szCs w:val="24"/>
          <w:rtl/>
          <w:lang w:bidi="ar-AE"/>
        </w:rPr>
        <w:t>المناقصة</w:t>
      </w:r>
      <w:r w:rsidRPr="001E58A8">
        <w:rPr>
          <w:rFonts w:ascii="Arial" w:hAnsi="Arial"/>
          <w:b/>
          <w:bCs/>
          <w:sz w:val="24"/>
          <w:szCs w:val="24"/>
          <w:rtl/>
          <w:lang w:bidi="ar-LB"/>
        </w:rPr>
        <w:t>.</w:t>
      </w:r>
    </w:p>
    <w:p w:rsidR="00471A27" w:rsidRPr="001E58A8" w:rsidRDefault="00471A27" w:rsidP="00180BF1">
      <w:pPr>
        <w:spacing w:before="120" w:after="120" w:line="360" w:lineRule="auto"/>
        <w:ind w:left="368"/>
        <w:rPr>
          <w:rFonts w:cs="David"/>
          <w:b/>
          <w:bCs/>
          <w:sz w:val="24"/>
          <w:szCs w:val="24"/>
          <w:rtl/>
        </w:rPr>
      </w:pPr>
    </w:p>
    <w:p w:rsidR="00337072" w:rsidRPr="001E58A8" w:rsidRDefault="000B765C" w:rsidP="000B765C">
      <w:pPr>
        <w:spacing w:after="0" w:line="360" w:lineRule="auto"/>
        <w:jc w:val="both"/>
        <w:rPr>
          <w:b/>
          <w:bCs/>
          <w:sz w:val="24"/>
          <w:szCs w:val="24"/>
        </w:rPr>
      </w:pPr>
      <w:r>
        <w:rPr>
          <w:rFonts w:cs="Times New Roman" w:hint="cs"/>
          <w:b/>
          <w:bCs/>
          <w:sz w:val="24"/>
          <w:szCs w:val="24"/>
          <w:rtl/>
          <w:lang w:bidi="ar-AE"/>
        </w:rPr>
        <w:t xml:space="preserve">8. </w:t>
      </w:r>
      <w:r w:rsidR="00A9226B" w:rsidRPr="001E58A8">
        <w:rPr>
          <w:rFonts w:cs="Times New Roman" w:hint="cs"/>
          <w:b/>
          <w:bCs/>
          <w:sz w:val="24"/>
          <w:szCs w:val="24"/>
          <w:rtl/>
          <w:lang w:bidi="ar-AE"/>
        </w:rPr>
        <w:t>الحصول على تفاصيل إضافية</w:t>
      </w:r>
      <w:r w:rsidR="00A9226B" w:rsidRPr="001E58A8">
        <w:rPr>
          <w:rFonts w:hint="cs"/>
          <w:b/>
          <w:bCs/>
          <w:sz w:val="24"/>
          <w:szCs w:val="24"/>
          <w:rtl/>
        </w:rPr>
        <w:t xml:space="preserve"> </w:t>
      </w:r>
    </w:p>
    <w:p w:rsidR="00F02395" w:rsidRPr="00F02395" w:rsidRDefault="00337072" w:rsidP="00F02395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1E58A8">
        <w:rPr>
          <w:rFonts w:ascii="Arial" w:hAnsi="Arial" w:cs="Times New Roman"/>
          <w:sz w:val="24"/>
          <w:szCs w:val="24"/>
          <w:rtl/>
          <w:lang w:bidi="ar-LB"/>
        </w:rPr>
        <w:t xml:space="preserve">يمكن الحصول على مستندات </w:t>
      </w:r>
      <w:r w:rsidRPr="001E58A8">
        <w:rPr>
          <w:rFonts w:ascii="Arial" w:hAnsi="Arial" w:cs="Times New Roman" w:hint="cs"/>
          <w:sz w:val="24"/>
          <w:szCs w:val="24"/>
          <w:rtl/>
          <w:lang w:bidi="ar-AE"/>
        </w:rPr>
        <w:t>المناقصة</w:t>
      </w:r>
      <w:r w:rsidRPr="001E58A8">
        <w:rPr>
          <w:rFonts w:ascii="Arial" w:hAnsi="Arial" w:hint="cs"/>
          <w:sz w:val="24"/>
          <w:szCs w:val="24"/>
          <w:rtl/>
          <w:lang w:bidi="ar-LB"/>
        </w:rPr>
        <w:t>،</w:t>
      </w:r>
      <w:r w:rsidRPr="001E58A8">
        <w:rPr>
          <w:rFonts w:ascii="Arial" w:hAnsi="Arial"/>
          <w:sz w:val="24"/>
          <w:szCs w:val="24"/>
          <w:rtl/>
          <w:lang w:bidi="ar-LB"/>
        </w:rPr>
        <w:t xml:space="preserve"> </w:t>
      </w:r>
      <w:r w:rsidRPr="001E58A8">
        <w:rPr>
          <w:rFonts w:ascii="Arial" w:hAnsi="Arial" w:cs="Times New Roman"/>
          <w:sz w:val="24"/>
          <w:szCs w:val="24"/>
          <w:rtl/>
          <w:lang w:bidi="ar-LB"/>
        </w:rPr>
        <w:t xml:space="preserve">تفاصيل إضافية </w:t>
      </w:r>
      <w:proofErr w:type="spellStart"/>
      <w:r w:rsidRPr="001E58A8">
        <w:rPr>
          <w:rFonts w:ascii="Arial" w:hAnsi="Arial" w:cs="Times New Roman"/>
          <w:sz w:val="24"/>
          <w:szCs w:val="24"/>
          <w:rtl/>
          <w:lang w:bidi="ar-AE"/>
        </w:rPr>
        <w:t>وحتلنات</w:t>
      </w:r>
      <w:proofErr w:type="spellEnd"/>
      <w:r w:rsidRPr="001E58A8">
        <w:rPr>
          <w:rFonts w:ascii="Arial" w:hAnsi="Arial" w:cs="Times New Roman"/>
          <w:sz w:val="24"/>
          <w:szCs w:val="24"/>
          <w:rtl/>
          <w:lang w:bidi="ar-LB"/>
        </w:rPr>
        <w:t xml:space="preserve"> تتعلق بالمناقصة في موقع الوزارة </w:t>
      </w:r>
      <w:r w:rsidRPr="001E58A8">
        <w:rPr>
          <w:rFonts w:ascii="Arial" w:hAnsi="Arial" w:cs="Times New Roman" w:hint="cs"/>
          <w:sz w:val="24"/>
          <w:szCs w:val="24"/>
          <w:rtl/>
          <w:lang w:bidi="ar-LB"/>
        </w:rPr>
        <w:t xml:space="preserve">على الانترنت، </w:t>
      </w:r>
      <w:r w:rsidRPr="001E58A8">
        <w:rPr>
          <w:rFonts w:ascii="Arial" w:hAnsi="Arial" w:cs="Times New Roman"/>
          <w:sz w:val="24"/>
          <w:szCs w:val="24"/>
          <w:rtl/>
          <w:lang w:bidi="ar-LB"/>
        </w:rPr>
        <w:t>بالعنوان</w:t>
      </w:r>
      <w:r w:rsidRPr="001E58A8">
        <w:rPr>
          <w:rFonts w:ascii="Arial" w:hAnsi="Arial"/>
          <w:sz w:val="24"/>
          <w:szCs w:val="24"/>
          <w:rtl/>
        </w:rPr>
        <w:t xml:space="preserve">: </w:t>
      </w:r>
      <w:hyperlink r:id="rId8" w:history="1">
        <w:r w:rsidR="00A9226B" w:rsidRPr="00F02395">
          <w:rPr>
            <w:rFonts w:ascii="David" w:hAnsi="David" w:cs="David"/>
            <w:color w:val="0000FF"/>
            <w:sz w:val="24"/>
            <w:szCs w:val="24"/>
            <w:u w:val="single"/>
          </w:rPr>
          <w:t>https://www.gov.il/he/Departments/publications/Call_for_bids/tender-</w:t>
        </w:r>
        <w:r w:rsidR="00A9226B" w:rsidRPr="00F02395">
          <w:rPr>
            <w:rFonts w:ascii="David" w:hAnsi="David" w:cs="David"/>
            <w:color w:val="0000FF"/>
            <w:sz w:val="24"/>
            <w:szCs w:val="24"/>
            <w:u w:val="single"/>
          </w:rPr>
          <w:fldChar w:fldCharType="begin"/>
        </w:r>
        <w:r w:rsidR="00A9226B" w:rsidRPr="00F02395">
          <w:rPr>
            <w:rFonts w:ascii="David" w:hAnsi="David" w:cs="David"/>
            <w:color w:val="0000FF"/>
            <w:sz w:val="24"/>
            <w:szCs w:val="24"/>
            <w:u w:val="single"/>
          </w:rPr>
          <w:instrText xml:space="preserve"> DOCPROPERTY  </w:instrText>
        </w:r>
        <w:r w:rsidR="00A9226B" w:rsidRPr="00F02395">
          <w:rPr>
            <w:rFonts w:ascii="David" w:hAnsi="David" w:cs="David"/>
            <w:color w:val="0000FF"/>
            <w:sz w:val="24"/>
            <w:szCs w:val="24"/>
            <w:u w:val="single"/>
            <w:rtl/>
          </w:rPr>
          <w:instrText>מזהה_המכרז</w:instrText>
        </w:r>
        <w:r w:rsidR="00A9226B" w:rsidRPr="00F02395">
          <w:rPr>
            <w:rFonts w:ascii="David" w:hAnsi="David" w:cs="David"/>
            <w:color w:val="0000FF"/>
            <w:sz w:val="24"/>
            <w:szCs w:val="24"/>
            <w:u w:val="single"/>
          </w:rPr>
          <w:instrText xml:space="preserve">  \* MERGEFORMAT </w:instrText>
        </w:r>
        <w:r w:rsidR="00A9226B" w:rsidRPr="00F02395">
          <w:rPr>
            <w:rFonts w:ascii="David" w:hAnsi="David" w:cs="David"/>
            <w:color w:val="0000FF"/>
            <w:sz w:val="24"/>
            <w:szCs w:val="24"/>
            <w:u w:val="single"/>
          </w:rPr>
          <w:fldChar w:fldCharType="separate"/>
        </w:r>
        <w:r w:rsidR="00A9226B" w:rsidRPr="00F02395">
          <w:rPr>
            <w:rFonts w:ascii="David" w:hAnsi="David" w:cs="David"/>
            <w:color w:val="0000FF"/>
            <w:sz w:val="24"/>
            <w:szCs w:val="24"/>
            <w:u w:val="single"/>
          </w:rPr>
          <w:t>&lt;01-2020&gt;</w:t>
        </w:r>
        <w:r w:rsidR="00A9226B" w:rsidRPr="00F02395">
          <w:rPr>
            <w:rFonts w:ascii="David" w:hAnsi="David" w:cs="David"/>
            <w:color w:val="0000FF"/>
            <w:sz w:val="24"/>
            <w:szCs w:val="24"/>
            <w:u w:val="single"/>
          </w:rPr>
          <w:fldChar w:fldCharType="end"/>
        </w:r>
      </w:hyperlink>
    </w:p>
    <w:p w:rsidR="00F02395" w:rsidRDefault="00337072" w:rsidP="00F92626">
      <w:pPr>
        <w:ind w:firstLine="70"/>
        <w:rPr>
          <w:b/>
          <w:bCs/>
          <w:color w:val="000000"/>
          <w:sz w:val="24"/>
          <w:szCs w:val="24"/>
          <w:rtl/>
        </w:rPr>
      </w:pPr>
      <w:r w:rsidRPr="001E58A8">
        <w:rPr>
          <w:rFonts w:ascii="Arial" w:hAnsi="Arial" w:cs="Times New Roman"/>
          <w:sz w:val="24"/>
          <w:szCs w:val="24"/>
          <w:rtl/>
          <w:lang w:bidi="ar-LB"/>
        </w:rPr>
        <w:t>توجه</w:t>
      </w:r>
      <w:r w:rsidR="00A9226B">
        <w:rPr>
          <w:rFonts w:ascii="Arial" w:hAnsi="Arial" w:cs="Times New Roman" w:hint="cs"/>
          <w:sz w:val="24"/>
          <w:szCs w:val="24"/>
          <w:rtl/>
          <w:lang w:bidi="ar-JO"/>
        </w:rPr>
        <w:t>ات</w:t>
      </w:r>
      <w:r w:rsidRPr="001E58A8">
        <w:rPr>
          <w:rFonts w:ascii="Arial" w:hAnsi="Arial" w:cs="Times New Roman"/>
          <w:sz w:val="24"/>
          <w:szCs w:val="24"/>
          <w:rtl/>
          <w:lang w:bidi="ar-LB"/>
        </w:rPr>
        <w:t xml:space="preserve"> أي جهة من خلال طرح أسئلة أو استفسارات إضافية بما يتعلق بموضوع </w:t>
      </w:r>
      <w:r w:rsidRPr="001E58A8">
        <w:rPr>
          <w:rFonts w:ascii="Arial" w:hAnsi="Arial" w:cs="Times New Roman" w:hint="cs"/>
          <w:sz w:val="24"/>
          <w:szCs w:val="24"/>
          <w:rtl/>
          <w:lang w:bidi="ar-AE"/>
        </w:rPr>
        <w:t>المناقصة</w:t>
      </w:r>
      <w:r w:rsidRPr="001E58A8">
        <w:rPr>
          <w:rFonts w:ascii="Arial" w:hAnsi="Arial" w:cs="Times New Roman"/>
          <w:sz w:val="24"/>
          <w:szCs w:val="24"/>
          <w:rtl/>
          <w:lang w:bidi="ar-LB"/>
        </w:rPr>
        <w:t xml:space="preserve"> يجب أن </w:t>
      </w:r>
      <w:r w:rsidR="00A9226B">
        <w:rPr>
          <w:rFonts w:ascii="Arial" w:hAnsi="Arial" w:cs="Times New Roman" w:hint="cs"/>
          <w:sz w:val="24"/>
          <w:szCs w:val="24"/>
          <w:rtl/>
          <w:lang w:bidi="ar-AE"/>
        </w:rPr>
        <w:t>تت</w:t>
      </w:r>
      <w:r w:rsidRPr="001E58A8">
        <w:rPr>
          <w:rFonts w:ascii="Arial" w:hAnsi="Arial" w:cs="Times New Roman" w:hint="cs"/>
          <w:sz w:val="24"/>
          <w:szCs w:val="24"/>
          <w:rtl/>
          <w:lang w:bidi="ar-AE"/>
        </w:rPr>
        <w:t>م</w:t>
      </w:r>
      <w:r w:rsidRPr="001E58A8">
        <w:rPr>
          <w:rFonts w:ascii="Arial" w:hAnsi="Arial" w:cs="Times New Roman"/>
          <w:sz w:val="24"/>
          <w:szCs w:val="24"/>
          <w:rtl/>
          <w:lang w:bidi="ar-LB"/>
        </w:rPr>
        <w:t xml:space="preserve"> وفق ما هو مُفصل في مستندات المناقصة</w:t>
      </w:r>
      <w:r w:rsidR="00117B2A" w:rsidRPr="00F02395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</w:rPr>
        <w:t xml:space="preserve"> </w:t>
      </w:r>
      <w:r w:rsidRPr="001E58A8">
        <w:rPr>
          <w:rFonts w:ascii="Times New Roman" w:eastAsia="Times New Roman" w:hAnsi="Times New Roman" w:hint="cs"/>
          <w:color w:val="000000"/>
          <w:sz w:val="24"/>
          <w:szCs w:val="24"/>
          <w:rtl/>
          <w:lang w:bidi="ar-SA"/>
        </w:rPr>
        <w:t>لغاية تاريخ</w:t>
      </w:r>
      <w:r w:rsidR="002869BE" w:rsidRPr="001E58A8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 xml:space="preserve"> </w:t>
      </w:r>
      <w:r w:rsidR="00A9226B">
        <w:rPr>
          <w:rFonts w:ascii="David" w:hAnsi="David" w:cs="David" w:hint="cs"/>
          <w:color w:val="000000"/>
          <w:sz w:val="24"/>
          <w:szCs w:val="24"/>
          <w:u w:val="single"/>
          <w:rtl/>
        </w:rPr>
        <w:t>15.02.2021</w:t>
      </w:r>
      <w:r w:rsidR="00A9226B" w:rsidRPr="00A969C9">
        <w:rPr>
          <w:rFonts w:ascii="David" w:eastAsia="Times New Roman" w:hAnsi="David" w:cs="David"/>
          <w:color w:val="000000"/>
          <w:sz w:val="24"/>
          <w:szCs w:val="24"/>
          <w:u w:val="single"/>
          <w:rtl/>
        </w:rPr>
        <w:t>.</w:t>
      </w:r>
    </w:p>
    <w:p w:rsidR="002869BE" w:rsidRPr="001E58A8" w:rsidRDefault="002869BE" w:rsidP="00180BF1">
      <w:pPr>
        <w:spacing w:before="120" w:after="120" w:line="360" w:lineRule="auto"/>
        <w:ind w:left="430" w:hanging="360"/>
        <w:jc w:val="right"/>
        <w:rPr>
          <w:rFonts w:cs="David"/>
          <w:sz w:val="24"/>
          <w:szCs w:val="24"/>
          <w:rtl/>
        </w:rPr>
      </w:pPr>
    </w:p>
    <w:p w:rsidR="00C42BC0" w:rsidRPr="001E58A8" w:rsidRDefault="00F92626" w:rsidP="00180BF1">
      <w:pPr>
        <w:spacing w:before="120" w:after="120" w:line="360" w:lineRule="auto"/>
        <w:ind w:left="430" w:hanging="360"/>
        <w:jc w:val="right"/>
        <w:rPr>
          <w:rFonts w:cs="David"/>
          <w:sz w:val="24"/>
          <w:szCs w:val="24"/>
          <w:rtl/>
        </w:rPr>
      </w:pPr>
      <w:r>
        <w:rPr>
          <w:rFonts w:cs="David"/>
          <w:sz w:val="24"/>
          <w:szCs w:val="24"/>
          <w:rtl/>
        </w:rPr>
        <w:tab/>
      </w:r>
    </w:p>
    <w:p w:rsidR="003E0153" w:rsidRPr="001E58A8" w:rsidRDefault="003E0153" w:rsidP="00180BF1">
      <w:pPr>
        <w:spacing w:before="120" w:after="120" w:line="360" w:lineRule="auto"/>
        <w:ind w:left="430" w:hanging="360"/>
        <w:jc w:val="right"/>
        <w:rPr>
          <w:rFonts w:cs="David"/>
          <w:sz w:val="24"/>
          <w:szCs w:val="24"/>
          <w:rtl/>
        </w:rPr>
      </w:pPr>
    </w:p>
    <w:p w:rsidR="002869BE" w:rsidRPr="001E58A8" w:rsidRDefault="00337072" w:rsidP="002869BE">
      <w:pPr>
        <w:spacing w:after="0" w:line="360" w:lineRule="auto"/>
        <w:ind w:left="430" w:hanging="360"/>
        <w:jc w:val="right"/>
        <w:rPr>
          <w:sz w:val="24"/>
          <w:szCs w:val="24"/>
          <w:rtl/>
          <w:lang w:bidi="ar-SA"/>
        </w:rPr>
      </w:pPr>
      <w:r w:rsidRPr="001E58A8">
        <w:rPr>
          <w:rFonts w:hint="cs"/>
          <w:sz w:val="24"/>
          <w:szCs w:val="24"/>
          <w:rtl/>
          <w:lang w:bidi="ar-SA"/>
        </w:rPr>
        <w:t>لجنة المناقصات</w:t>
      </w:r>
      <w:r w:rsidR="00645A9F" w:rsidRPr="001E58A8">
        <w:rPr>
          <w:rFonts w:hint="cs"/>
          <w:sz w:val="24"/>
          <w:szCs w:val="24"/>
          <w:rtl/>
          <w:lang w:bidi="ar-SA"/>
        </w:rPr>
        <w:t xml:space="preserve"> </w:t>
      </w:r>
    </w:p>
    <w:sectPr w:rsidR="002869BE" w:rsidRPr="001E58A8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ypoUpright B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 New (W1)">
    <w:altName w:val="Times New Roman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A84650"/>
    <w:multiLevelType w:val="multilevel"/>
    <w:tmpl w:val="39305E4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25893988"/>
    <w:multiLevelType w:val="hybridMultilevel"/>
    <w:tmpl w:val="52669CD0"/>
    <w:lvl w:ilvl="0" w:tplc="6AFA7C96">
      <w:start w:val="1"/>
      <w:numFmt w:val="none"/>
      <w:pStyle w:val="BulletList5"/>
      <w:lvlText w:val=""/>
      <w:lvlJc w:val="center"/>
      <w:pPr>
        <w:tabs>
          <w:tab w:val="num" w:pos="2211"/>
        </w:tabs>
        <w:ind w:left="2211" w:hanging="357"/>
      </w:pPr>
      <w:rPr>
        <w:rFonts w:ascii="Symbol" w:hAnsi="Symbol" w:cs="David" w:hint="default"/>
        <w:bCs w:val="0"/>
        <w:iCs w:val="0"/>
        <w:szCs w:val="24"/>
      </w:rPr>
    </w:lvl>
    <w:lvl w:ilvl="1" w:tplc="EE50390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A85A9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BA2B7E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44ED72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B8A083C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CFE703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2C4680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914BEB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2D240C07"/>
    <w:multiLevelType w:val="hybridMultilevel"/>
    <w:tmpl w:val="11C291B8"/>
    <w:lvl w:ilvl="0" w:tplc="B88C8658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45E4A15A" w:tentative="1">
      <w:start w:val="1"/>
      <w:numFmt w:val="lowerLetter"/>
      <w:lvlText w:val="%2."/>
      <w:lvlJc w:val="left"/>
      <w:pPr>
        <w:ind w:left="1440" w:hanging="360"/>
      </w:pPr>
    </w:lvl>
    <w:lvl w:ilvl="2" w:tplc="AC5E3330">
      <w:start w:val="1"/>
      <w:numFmt w:val="lowerRoman"/>
      <w:lvlText w:val="%3."/>
      <w:lvlJc w:val="right"/>
      <w:pPr>
        <w:ind w:left="2160" w:hanging="180"/>
      </w:pPr>
    </w:lvl>
    <w:lvl w:ilvl="3" w:tplc="2526AC2C">
      <w:start w:val="1"/>
      <w:numFmt w:val="decimal"/>
      <w:lvlText w:val="%4."/>
      <w:lvlJc w:val="left"/>
      <w:pPr>
        <w:ind w:left="2880" w:hanging="360"/>
      </w:pPr>
    </w:lvl>
    <w:lvl w:ilvl="4" w:tplc="AC76DCFE" w:tentative="1">
      <w:start w:val="1"/>
      <w:numFmt w:val="lowerLetter"/>
      <w:lvlText w:val="%5."/>
      <w:lvlJc w:val="left"/>
      <w:pPr>
        <w:ind w:left="3600" w:hanging="360"/>
      </w:pPr>
    </w:lvl>
    <w:lvl w:ilvl="5" w:tplc="85FA5890" w:tentative="1">
      <w:start w:val="1"/>
      <w:numFmt w:val="lowerRoman"/>
      <w:lvlText w:val="%6."/>
      <w:lvlJc w:val="right"/>
      <w:pPr>
        <w:ind w:left="4320" w:hanging="180"/>
      </w:pPr>
    </w:lvl>
    <w:lvl w:ilvl="6" w:tplc="E4CCEFF4" w:tentative="1">
      <w:start w:val="1"/>
      <w:numFmt w:val="decimal"/>
      <w:lvlText w:val="%7."/>
      <w:lvlJc w:val="left"/>
      <w:pPr>
        <w:ind w:left="5040" w:hanging="360"/>
      </w:pPr>
    </w:lvl>
    <w:lvl w:ilvl="7" w:tplc="0CB6DE96" w:tentative="1">
      <w:start w:val="1"/>
      <w:numFmt w:val="lowerLetter"/>
      <w:lvlText w:val="%8."/>
      <w:lvlJc w:val="left"/>
      <w:pPr>
        <w:ind w:left="5760" w:hanging="360"/>
      </w:pPr>
    </w:lvl>
    <w:lvl w:ilvl="8" w:tplc="B46621C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F8D0330"/>
    <w:multiLevelType w:val="hybridMultilevel"/>
    <w:tmpl w:val="F2B6B9A2"/>
    <w:lvl w:ilvl="0" w:tplc="A9465E32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03F8C1F2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 w:tplc="F28EB2E6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9C98F862">
      <w:start w:val="1"/>
      <w:numFmt w:val="decimal"/>
      <w:lvlText w:val="%4."/>
      <w:lvlJc w:val="left"/>
      <w:pPr>
        <w:ind w:left="2520" w:hanging="360"/>
      </w:pPr>
    </w:lvl>
    <w:lvl w:ilvl="4" w:tplc="7C66F00A">
      <w:start w:val="1"/>
      <w:numFmt w:val="hebrew1"/>
      <w:lvlText w:val="%5."/>
      <w:lvlJc w:val="center"/>
      <w:pPr>
        <w:ind w:left="3240" w:hanging="360"/>
      </w:pPr>
    </w:lvl>
    <w:lvl w:ilvl="5" w:tplc="6298F93E">
      <w:start w:val="1"/>
      <w:numFmt w:val="decimal"/>
      <w:lvlText w:val="(%6)"/>
      <w:lvlJc w:val="left"/>
      <w:pPr>
        <w:ind w:left="4140" w:hanging="360"/>
      </w:pPr>
      <w:rPr>
        <w:rFonts w:hint="default"/>
        <w:sz w:val="24"/>
      </w:rPr>
    </w:lvl>
    <w:lvl w:ilvl="6" w:tplc="632AA082">
      <w:start w:val="2"/>
      <w:numFmt w:val="decimal"/>
      <w:lvlText w:val="%7.)"/>
      <w:lvlJc w:val="left"/>
      <w:pPr>
        <w:ind w:left="4680" w:hanging="360"/>
      </w:pPr>
      <w:rPr>
        <w:rFonts w:hint="default"/>
      </w:rPr>
    </w:lvl>
    <w:lvl w:ilvl="7" w:tplc="29EED72E" w:tentative="1">
      <w:start w:val="1"/>
      <w:numFmt w:val="lowerLetter"/>
      <w:lvlText w:val="%8."/>
      <w:lvlJc w:val="left"/>
      <w:pPr>
        <w:ind w:left="5400" w:hanging="360"/>
      </w:pPr>
    </w:lvl>
    <w:lvl w:ilvl="8" w:tplc="C21675E8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30544A44"/>
    <w:multiLevelType w:val="hybridMultilevel"/>
    <w:tmpl w:val="022CCE20"/>
    <w:lvl w:ilvl="0" w:tplc="AE60369A">
      <w:start w:val="1"/>
      <w:numFmt w:val="decimal"/>
      <w:lvlText w:val="%1.)"/>
      <w:lvlJc w:val="left"/>
      <w:pPr>
        <w:ind w:left="1429" w:hanging="360"/>
      </w:pPr>
      <w:rPr>
        <w:rFonts w:hint="default"/>
      </w:rPr>
    </w:lvl>
    <w:lvl w:ilvl="1" w:tplc="36A253F6" w:tentative="1">
      <w:start w:val="1"/>
      <w:numFmt w:val="lowerLetter"/>
      <w:lvlText w:val="%2."/>
      <w:lvlJc w:val="left"/>
      <w:pPr>
        <w:ind w:left="2149" w:hanging="360"/>
      </w:pPr>
    </w:lvl>
    <w:lvl w:ilvl="2" w:tplc="6DC0EAE0" w:tentative="1">
      <w:start w:val="1"/>
      <w:numFmt w:val="lowerRoman"/>
      <w:lvlText w:val="%3."/>
      <w:lvlJc w:val="right"/>
      <w:pPr>
        <w:ind w:left="2869" w:hanging="180"/>
      </w:pPr>
    </w:lvl>
    <w:lvl w:ilvl="3" w:tplc="1F5A2F12" w:tentative="1">
      <w:start w:val="1"/>
      <w:numFmt w:val="decimal"/>
      <w:lvlText w:val="%4."/>
      <w:lvlJc w:val="left"/>
      <w:pPr>
        <w:ind w:left="3589" w:hanging="360"/>
      </w:pPr>
    </w:lvl>
    <w:lvl w:ilvl="4" w:tplc="39BE8632" w:tentative="1">
      <w:start w:val="1"/>
      <w:numFmt w:val="lowerLetter"/>
      <w:lvlText w:val="%5."/>
      <w:lvlJc w:val="left"/>
      <w:pPr>
        <w:ind w:left="4309" w:hanging="360"/>
      </w:pPr>
    </w:lvl>
    <w:lvl w:ilvl="5" w:tplc="B1A21794" w:tentative="1">
      <w:start w:val="1"/>
      <w:numFmt w:val="lowerRoman"/>
      <w:lvlText w:val="%6."/>
      <w:lvlJc w:val="right"/>
      <w:pPr>
        <w:ind w:left="5029" w:hanging="180"/>
      </w:pPr>
    </w:lvl>
    <w:lvl w:ilvl="6" w:tplc="DA1C0E28" w:tentative="1">
      <w:start w:val="1"/>
      <w:numFmt w:val="decimal"/>
      <w:lvlText w:val="%7."/>
      <w:lvlJc w:val="left"/>
      <w:pPr>
        <w:ind w:left="5749" w:hanging="360"/>
      </w:pPr>
    </w:lvl>
    <w:lvl w:ilvl="7" w:tplc="512EB042" w:tentative="1">
      <w:start w:val="1"/>
      <w:numFmt w:val="lowerLetter"/>
      <w:lvlText w:val="%8."/>
      <w:lvlJc w:val="left"/>
      <w:pPr>
        <w:ind w:left="6469" w:hanging="360"/>
      </w:pPr>
    </w:lvl>
    <w:lvl w:ilvl="8" w:tplc="826E5000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" w15:restartNumberingAfterBreak="0">
    <w:nsid w:val="407054B9"/>
    <w:multiLevelType w:val="hybridMultilevel"/>
    <w:tmpl w:val="F46694A6"/>
    <w:lvl w:ilvl="0" w:tplc="061A639C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plc="E5C4534E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plc="5224A2DE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plc="93D4CA6E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plc="7A187D1E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plc="4740DD7C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plc="64E08238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plc="01E29992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plc="1AB0142E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6" w15:restartNumberingAfterBreak="0">
    <w:nsid w:val="4C0D5B71"/>
    <w:multiLevelType w:val="hybridMultilevel"/>
    <w:tmpl w:val="6406CCF2"/>
    <w:lvl w:ilvl="0" w:tplc="4BFA1F00">
      <w:start w:val="1"/>
      <w:numFmt w:val="decimal"/>
      <w:lvlText w:val="%1.)"/>
      <w:lvlJc w:val="left"/>
      <w:pPr>
        <w:ind w:left="1429" w:hanging="360"/>
      </w:pPr>
      <w:rPr>
        <w:rFonts w:hint="default"/>
        <w:sz w:val="24"/>
      </w:rPr>
    </w:lvl>
    <w:lvl w:ilvl="1" w:tplc="B190706C" w:tentative="1">
      <w:start w:val="1"/>
      <w:numFmt w:val="lowerLetter"/>
      <w:lvlText w:val="%2."/>
      <w:lvlJc w:val="left"/>
      <w:pPr>
        <w:ind w:left="2149" w:hanging="360"/>
      </w:pPr>
    </w:lvl>
    <w:lvl w:ilvl="2" w:tplc="7C5097E4" w:tentative="1">
      <w:start w:val="1"/>
      <w:numFmt w:val="lowerRoman"/>
      <w:lvlText w:val="%3."/>
      <w:lvlJc w:val="right"/>
      <w:pPr>
        <w:ind w:left="2869" w:hanging="180"/>
      </w:pPr>
    </w:lvl>
    <w:lvl w:ilvl="3" w:tplc="B0BC8A82" w:tentative="1">
      <w:start w:val="1"/>
      <w:numFmt w:val="decimal"/>
      <w:lvlText w:val="%4."/>
      <w:lvlJc w:val="left"/>
      <w:pPr>
        <w:ind w:left="3589" w:hanging="360"/>
      </w:pPr>
    </w:lvl>
    <w:lvl w:ilvl="4" w:tplc="1FA2E064" w:tentative="1">
      <w:start w:val="1"/>
      <w:numFmt w:val="lowerLetter"/>
      <w:lvlText w:val="%5."/>
      <w:lvlJc w:val="left"/>
      <w:pPr>
        <w:ind w:left="4309" w:hanging="360"/>
      </w:pPr>
    </w:lvl>
    <w:lvl w:ilvl="5" w:tplc="1F58CE4C" w:tentative="1">
      <w:start w:val="1"/>
      <w:numFmt w:val="lowerRoman"/>
      <w:lvlText w:val="%6."/>
      <w:lvlJc w:val="right"/>
      <w:pPr>
        <w:ind w:left="5029" w:hanging="180"/>
      </w:pPr>
    </w:lvl>
    <w:lvl w:ilvl="6" w:tplc="E2A2164A" w:tentative="1">
      <w:start w:val="1"/>
      <w:numFmt w:val="decimal"/>
      <w:lvlText w:val="%7."/>
      <w:lvlJc w:val="left"/>
      <w:pPr>
        <w:ind w:left="5749" w:hanging="360"/>
      </w:pPr>
    </w:lvl>
    <w:lvl w:ilvl="7" w:tplc="9656CAC4" w:tentative="1">
      <w:start w:val="1"/>
      <w:numFmt w:val="lowerLetter"/>
      <w:lvlText w:val="%8."/>
      <w:lvlJc w:val="left"/>
      <w:pPr>
        <w:ind w:left="6469" w:hanging="360"/>
      </w:pPr>
    </w:lvl>
    <w:lvl w:ilvl="8" w:tplc="68F01650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7" w15:restartNumberingAfterBreak="0">
    <w:nsid w:val="5A1406E4"/>
    <w:multiLevelType w:val="hybridMultilevel"/>
    <w:tmpl w:val="8B2C87DE"/>
    <w:lvl w:ilvl="0" w:tplc="8AEC1F6A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6D66770C" w:tentative="1">
      <w:start w:val="1"/>
      <w:numFmt w:val="lowerLetter"/>
      <w:lvlText w:val="%2."/>
      <w:lvlJc w:val="left"/>
      <w:pPr>
        <w:ind w:left="1440" w:hanging="360"/>
      </w:pPr>
    </w:lvl>
    <w:lvl w:ilvl="2" w:tplc="6E529860" w:tentative="1">
      <w:start w:val="1"/>
      <w:numFmt w:val="lowerRoman"/>
      <w:lvlText w:val="%3."/>
      <w:lvlJc w:val="right"/>
      <w:pPr>
        <w:ind w:left="2160" w:hanging="180"/>
      </w:pPr>
    </w:lvl>
    <w:lvl w:ilvl="3" w:tplc="41282B76" w:tentative="1">
      <w:start w:val="1"/>
      <w:numFmt w:val="decimal"/>
      <w:lvlText w:val="%4."/>
      <w:lvlJc w:val="left"/>
      <w:pPr>
        <w:ind w:left="2880" w:hanging="360"/>
      </w:pPr>
    </w:lvl>
    <w:lvl w:ilvl="4" w:tplc="BF72072E" w:tentative="1">
      <w:start w:val="1"/>
      <w:numFmt w:val="lowerLetter"/>
      <w:lvlText w:val="%5."/>
      <w:lvlJc w:val="left"/>
      <w:pPr>
        <w:ind w:left="3600" w:hanging="360"/>
      </w:pPr>
    </w:lvl>
    <w:lvl w:ilvl="5" w:tplc="AEB4C2D8" w:tentative="1">
      <w:start w:val="1"/>
      <w:numFmt w:val="lowerRoman"/>
      <w:lvlText w:val="%6."/>
      <w:lvlJc w:val="right"/>
      <w:pPr>
        <w:ind w:left="4320" w:hanging="180"/>
      </w:pPr>
    </w:lvl>
    <w:lvl w:ilvl="6" w:tplc="87CAC724" w:tentative="1">
      <w:start w:val="1"/>
      <w:numFmt w:val="decimal"/>
      <w:lvlText w:val="%7."/>
      <w:lvlJc w:val="left"/>
      <w:pPr>
        <w:ind w:left="5040" w:hanging="360"/>
      </w:pPr>
    </w:lvl>
    <w:lvl w:ilvl="7" w:tplc="6212D810" w:tentative="1">
      <w:start w:val="1"/>
      <w:numFmt w:val="lowerLetter"/>
      <w:lvlText w:val="%8."/>
      <w:lvlJc w:val="left"/>
      <w:pPr>
        <w:ind w:left="5760" w:hanging="360"/>
      </w:pPr>
    </w:lvl>
    <w:lvl w:ilvl="8" w:tplc="8F3A34C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CAE52F5"/>
    <w:multiLevelType w:val="multilevel"/>
    <w:tmpl w:val="4246FE40"/>
    <w:lvl w:ilvl="0">
      <w:start w:val="1"/>
      <w:numFmt w:val="decimal"/>
      <w:pStyle w:val="1"/>
      <w:lvlText w:val="%1."/>
      <w:lvlJc w:val="left"/>
      <w:pPr>
        <w:tabs>
          <w:tab w:val="num" w:pos="720"/>
        </w:tabs>
        <w:ind w:left="720" w:hanging="720"/>
      </w:pPr>
      <w:rPr>
        <w:rFonts w:cs="David" w:hint="cs"/>
        <w:bCs/>
        <w:iCs w:val="0"/>
        <w:sz w:val="32"/>
        <w:szCs w:val="32"/>
      </w:rPr>
    </w:lvl>
    <w:lvl w:ilvl="1">
      <w:start w:val="1"/>
      <w:numFmt w:val="decimal"/>
      <w:pStyle w:val="2"/>
      <w:lvlText w:val="%1.%2"/>
      <w:lvlJc w:val="left"/>
      <w:pPr>
        <w:tabs>
          <w:tab w:val="num" w:pos="720"/>
        </w:tabs>
        <w:ind w:left="720" w:hanging="720"/>
      </w:pPr>
      <w:rPr>
        <w:rFonts w:cs="David" w:hint="cs"/>
        <w:bCs/>
        <w:iCs w:val="0"/>
        <w:sz w:val="28"/>
        <w:szCs w:val="28"/>
      </w:rPr>
    </w:lvl>
    <w:lvl w:ilvl="2">
      <w:start w:val="1"/>
      <w:numFmt w:val="decimal"/>
      <w:pStyle w:val="3"/>
      <w:lvlText w:val="%1.%2.%3"/>
      <w:lvlJc w:val="left"/>
      <w:pPr>
        <w:tabs>
          <w:tab w:val="num" w:pos="720"/>
        </w:tabs>
        <w:ind w:left="720" w:hanging="720"/>
      </w:pPr>
      <w:rPr>
        <w:rFonts w:cs="David" w:hint="cs"/>
        <w:bCs/>
        <w:iCs w:val="0"/>
        <w:szCs w:val="24"/>
      </w:rPr>
    </w:lvl>
    <w:lvl w:ilvl="3">
      <w:start w:val="1"/>
      <w:numFmt w:val="decimal"/>
      <w:pStyle w:val="4"/>
      <w:lvlText w:val="%1.%2.%3.%4"/>
      <w:lvlJc w:val="left"/>
      <w:pPr>
        <w:tabs>
          <w:tab w:val="num" w:pos="720"/>
        </w:tabs>
        <w:ind w:left="720" w:hanging="720"/>
      </w:pPr>
      <w:rPr>
        <w:rFonts w:cs="David" w:hint="cs"/>
        <w:bCs/>
        <w:iCs w:val="0"/>
        <w:szCs w:val="24"/>
      </w:rPr>
    </w:lvl>
    <w:lvl w:ilvl="4">
      <w:start w:val="1"/>
      <w:numFmt w:val="decimal"/>
      <w:pStyle w:val="5"/>
      <w:lvlText w:val="%1.%2.%3.%4.%5"/>
      <w:lvlJc w:val="left"/>
      <w:pPr>
        <w:tabs>
          <w:tab w:val="num" w:pos="862"/>
        </w:tabs>
        <w:ind w:left="862" w:hanging="862"/>
      </w:pPr>
      <w:rPr>
        <w:rFonts w:cs="David" w:hint="cs"/>
        <w:bCs/>
        <w:iCs w:val="0"/>
        <w:szCs w:val="24"/>
      </w:rPr>
    </w:lvl>
    <w:lvl w:ilvl="5">
      <w:start w:val="1"/>
      <w:numFmt w:val="decimal"/>
      <w:pStyle w:val="6"/>
      <w:lvlText w:val="%1.%2.%3.%4.%5.%6"/>
      <w:lvlJc w:val="left"/>
      <w:pPr>
        <w:tabs>
          <w:tab w:val="num" w:pos="862"/>
        </w:tabs>
        <w:ind w:left="862" w:hanging="862"/>
      </w:pPr>
      <w:rPr>
        <w:rFonts w:cs="David" w:hint="cs"/>
        <w:bCs/>
        <w:iCs w:val="0"/>
        <w:szCs w:val="24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9" w15:restartNumberingAfterBreak="0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0" w15:restartNumberingAfterBreak="0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11" w15:restartNumberingAfterBreak="0">
    <w:nsid w:val="644D1859"/>
    <w:multiLevelType w:val="multilevel"/>
    <w:tmpl w:val="F64C52F4"/>
    <w:lvl w:ilvl="0">
      <w:start w:val="1"/>
      <w:numFmt w:val="hebrew1"/>
      <w:pStyle w:val="AlphaList2"/>
      <w:lvlText w:val="%1."/>
      <w:lvlJc w:val="left"/>
      <w:pPr>
        <w:tabs>
          <w:tab w:val="num" w:pos="1083"/>
        </w:tabs>
        <w:ind w:left="1083" w:hanging="363"/>
      </w:pPr>
      <w:rPr>
        <w:rFonts w:cs="David" w:hint="cs"/>
        <w:bCs w:val="0"/>
        <w:iCs w:val="0"/>
        <w:szCs w:val="24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8CF2C52"/>
    <w:multiLevelType w:val="hybridMultilevel"/>
    <w:tmpl w:val="DA4E8310"/>
    <w:lvl w:ilvl="0" w:tplc="4D5C2CF6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  <w:lang w:bidi="ar-SA"/>
      </w:rPr>
    </w:lvl>
    <w:lvl w:ilvl="1" w:tplc="5DA4B704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 w:tplc="C6289406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2A520332">
      <w:start w:val="1"/>
      <w:numFmt w:val="decimal"/>
      <w:lvlText w:val="%4."/>
      <w:lvlJc w:val="left"/>
      <w:pPr>
        <w:ind w:left="2520" w:hanging="360"/>
      </w:pPr>
    </w:lvl>
    <w:lvl w:ilvl="4" w:tplc="F278AC62">
      <w:start w:val="1"/>
      <w:numFmt w:val="hebrew1"/>
      <w:lvlText w:val="%5."/>
      <w:lvlJc w:val="center"/>
      <w:pPr>
        <w:ind w:left="3240" w:hanging="360"/>
      </w:pPr>
    </w:lvl>
    <w:lvl w:ilvl="5" w:tplc="9684F1F4">
      <w:start w:val="1"/>
      <w:numFmt w:val="decimal"/>
      <w:lvlText w:val="(%6)"/>
      <w:lvlJc w:val="left"/>
      <w:pPr>
        <w:ind w:left="4140" w:hanging="360"/>
      </w:pPr>
      <w:rPr>
        <w:rFonts w:hint="default"/>
        <w:sz w:val="24"/>
      </w:rPr>
    </w:lvl>
    <w:lvl w:ilvl="6" w:tplc="9F18F558">
      <w:start w:val="2"/>
      <w:numFmt w:val="decimal"/>
      <w:lvlText w:val="%7.)"/>
      <w:lvlJc w:val="left"/>
      <w:pPr>
        <w:ind w:left="4680" w:hanging="360"/>
      </w:pPr>
      <w:rPr>
        <w:rFonts w:hint="default"/>
      </w:rPr>
    </w:lvl>
    <w:lvl w:ilvl="7" w:tplc="E59ADFB2" w:tentative="1">
      <w:start w:val="1"/>
      <w:numFmt w:val="lowerLetter"/>
      <w:lvlText w:val="%8."/>
      <w:lvlJc w:val="left"/>
      <w:pPr>
        <w:ind w:left="5400" w:hanging="360"/>
      </w:pPr>
    </w:lvl>
    <w:lvl w:ilvl="8" w:tplc="6C545C1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6B0159E2"/>
    <w:multiLevelType w:val="hybridMultilevel"/>
    <w:tmpl w:val="DB56EB9E"/>
    <w:lvl w:ilvl="0" w:tplc="1D92BB12">
      <w:start w:val="1"/>
      <w:numFmt w:val="decimal"/>
      <w:lvlText w:val="%1.)"/>
      <w:lvlJc w:val="left"/>
      <w:pPr>
        <w:ind w:left="1080" w:hanging="360"/>
      </w:pPr>
      <w:rPr>
        <w:rFonts w:hint="default"/>
      </w:rPr>
    </w:lvl>
    <w:lvl w:ilvl="1" w:tplc="26166A5A" w:tentative="1">
      <w:start w:val="1"/>
      <w:numFmt w:val="lowerLetter"/>
      <w:lvlText w:val="%2."/>
      <w:lvlJc w:val="left"/>
      <w:pPr>
        <w:ind w:left="1800" w:hanging="360"/>
      </w:pPr>
    </w:lvl>
    <w:lvl w:ilvl="2" w:tplc="7C007718" w:tentative="1">
      <w:start w:val="1"/>
      <w:numFmt w:val="lowerRoman"/>
      <w:lvlText w:val="%3."/>
      <w:lvlJc w:val="right"/>
      <w:pPr>
        <w:ind w:left="2520" w:hanging="180"/>
      </w:pPr>
    </w:lvl>
    <w:lvl w:ilvl="3" w:tplc="5C3E2C7C" w:tentative="1">
      <w:start w:val="1"/>
      <w:numFmt w:val="decimal"/>
      <w:lvlText w:val="%4."/>
      <w:lvlJc w:val="left"/>
      <w:pPr>
        <w:ind w:left="3240" w:hanging="360"/>
      </w:pPr>
    </w:lvl>
    <w:lvl w:ilvl="4" w:tplc="17C09174" w:tentative="1">
      <w:start w:val="1"/>
      <w:numFmt w:val="lowerLetter"/>
      <w:lvlText w:val="%5."/>
      <w:lvlJc w:val="left"/>
      <w:pPr>
        <w:ind w:left="3960" w:hanging="360"/>
      </w:pPr>
    </w:lvl>
    <w:lvl w:ilvl="5" w:tplc="97C60EC2" w:tentative="1">
      <w:start w:val="1"/>
      <w:numFmt w:val="lowerRoman"/>
      <w:lvlText w:val="%6."/>
      <w:lvlJc w:val="right"/>
      <w:pPr>
        <w:ind w:left="4680" w:hanging="180"/>
      </w:pPr>
    </w:lvl>
    <w:lvl w:ilvl="6" w:tplc="AA201276" w:tentative="1">
      <w:start w:val="1"/>
      <w:numFmt w:val="decimal"/>
      <w:lvlText w:val="%7."/>
      <w:lvlJc w:val="left"/>
      <w:pPr>
        <w:ind w:left="5400" w:hanging="360"/>
      </w:pPr>
    </w:lvl>
    <w:lvl w:ilvl="7" w:tplc="AF8E6378" w:tentative="1">
      <w:start w:val="1"/>
      <w:numFmt w:val="lowerLetter"/>
      <w:lvlText w:val="%8."/>
      <w:lvlJc w:val="left"/>
      <w:pPr>
        <w:ind w:left="6120" w:hanging="360"/>
      </w:pPr>
    </w:lvl>
    <w:lvl w:ilvl="8" w:tplc="7AF48188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6F8C1652"/>
    <w:multiLevelType w:val="hybridMultilevel"/>
    <w:tmpl w:val="46767758"/>
    <w:lvl w:ilvl="0" w:tplc="E98E8B1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E2020366" w:tentative="1">
      <w:start w:val="1"/>
      <w:numFmt w:val="lowerLetter"/>
      <w:lvlText w:val="%2."/>
      <w:lvlJc w:val="left"/>
      <w:pPr>
        <w:ind w:left="1440" w:hanging="360"/>
      </w:pPr>
    </w:lvl>
    <w:lvl w:ilvl="2" w:tplc="99480E20">
      <w:start w:val="1"/>
      <w:numFmt w:val="lowerRoman"/>
      <w:lvlText w:val="%3."/>
      <w:lvlJc w:val="right"/>
      <w:pPr>
        <w:ind w:left="2160" w:hanging="180"/>
      </w:pPr>
    </w:lvl>
    <w:lvl w:ilvl="3" w:tplc="641C1B16" w:tentative="1">
      <w:start w:val="1"/>
      <w:numFmt w:val="decimal"/>
      <w:lvlText w:val="%4."/>
      <w:lvlJc w:val="left"/>
      <w:pPr>
        <w:ind w:left="2880" w:hanging="360"/>
      </w:pPr>
    </w:lvl>
    <w:lvl w:ilvl="4" w:tplc="6804B79E" w:tentative="1">
      <w:start w:val="1"/>
      <w:numFmt w:val="lowerLetter"/>
      <w:lvlText w:val="%5."/>
      <w:lvlJc w:val="left"/>
      <w:pPr>
        <w:ind w:left="3600" w:hanging="360"/>
      </w:pPr>
    </w:lvl>
    <w:lvl w:ilvl="5" w:tplc="CD722E8E" w:tentative="1">
      <w:start w:val="1"/>
      <w:numFmt w:val="lowerRoman"/>
      <w:lvlText w:val="%6."/>
      <w:lvlJc w:val="right"/>
      <w:pPr>
        <w:ind w:left="4320" w:hanging="180"/>
      </w:pPr>
    </w:lvl>
    <w:lvl w:ilvl="6" w:tplc="6CAECA12" w:tentative="1">
      <w:start w:val="1"/>
      <w:numFmt w:val="decimal"/>
      <w:lvlText w:val="%7."/>
      <w:lvlJc w:val="left"/>
      <w:pPr>
        <w:ind w:left="5040" w:hanging="360"/>
      </w:pPr>
    </w:lvl>
    <w:lvl w:ilvl="7" w:tplc="9B96770C" w:tentative="1">
      <w:start w:val="1"/>
      <w:numFmt w:val="lowerLetter"/>
      <w:lvlText w:val="%8."/>
      <w:lvlJc w:val="left"/>
      <w:pPr>
        <w:ind w:left="5760" w:hanging="360"/>
      </w:pPr>
    </w:lvl>
    <w:lvl w:ilvl="8" w:tplc="78025A4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4466A79"/>
    <w:multiLevelType w:val="hybridMultilevel"/>
    <w:tmpl w:val="16FAC45A"/>
    <w:lvl w:ilvl="0" w:tplc="B0CC24CE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5BFEAC04" w:tentative="1">
      <w:start w:val="1"/>
      <w:numFmt w:val="lowerLetter"/>
      <w:lvlText w:val="%2."/>
      <w:lvlJc w:val="left"/>
      <w:pPr>
        <w:ind w:left="3349" w:hanging="360"/>
      </w:pPr>
    </w:lvl>
    <w:lvl w:ilvl="2" w:tplc="915053A8">
      <w:start w:val="1"/>
      <w:numFmt w:val="lowerRoman"/>
      <w:lvlText w:val="%3."/>
      <w:lvlJc w:val="right"/>
      <w:pPr>
        <w:ind w:left="4069" w:hanging="180"/>
      </w:pPr>
    </w:lvl>
    <w:lvl w:ilvl="3" w:tplc="D520B248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plc="001EBE48" w:tentative="1">
      <w:start w:val="1"/>
      <w:numFmt w:val="lowerLetter"/>
      <w:lvlText w:val="%5."/>
      <w:lvlJc w:val="left"/>
      <w:pPr>
        <w:ind w:left="5509" w:hanging="360"/>
      </w:pPr>
    </w:lvl>
    <w:lvl w:ilvl="5" w:tplc="8044511C" w:tentative="1">
      <w:start w:val="1"/>
      <w:numFmt w:val="lowerRoman"/>
      <w:lvlText w:val="%6."/>
      <w:lvlJc w:val="right"/>
      <w:pPr>
        <w:ind w:left="6229" w:hanging="180"/>
      </w:pPr>
    </w:lvl>
    <w:lvl w:ilvl="6" w:tplc="245C240E" w:tentative="1">
      <w:start w:val="1"/>
      <w:numFmt w:val="decimal"/>
      <w:lvlText w:val="%7."/>
      <w:lvlJc w:val="left"/>
      <w:pPr>
        <w:ind w:left="6949" w:hanging="360"/>
      </w:pPr>
    </w:lvl>
    <w:lvl w:ilvl="7" w:tplc="9264906C" w:tentative="1">
      <w:start w:val="1"/>
      <w:numFmt w:val="lowerLetter"/>
      <w:lvlText w:val="%8."/>
      <w:lvlJc w:val="left"/>
      <w:pPr>
        <w:ind w:left="7669" w:hanging="360"/>
      </w:pPr>
    </w:lvl>
    <w:lvl w:ilvl="8" w:tplc="E604EADC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16" w15:restartNumberingAfterBreak="0">
    <w:nsid w:val="7FBD3B2D"/>
    <w:multiLevelType w:val="hybridMultilevel"/>
    <w:tmpl w:val="981029E2"/>
    <w:lvl w:ilvl="0" w:tplc="AF6C70A8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815C2F54" w:tentative="1">
      <w:start w:val="1"/>
      <w:numFmt w:val="lowerLetter"/>
      <w:lvlText w:val="%2."/>
      <w:lvlJc w:val="left"/>
      <w:pPr>
        <w:ind w:left="1440" w:hanging="360"/>
      </w:pPr>
    </w:lvl>
    <w:lvl w:ilvl="2" w:tplc="F72E232C" w:tentative="1">
      <w:start w:val="1"/>
      <w:numFmt w:val="lowerRoman"/>
      <w:lvlText w:val="%3."/>
      <w:lvlJc w:val="right"/>
      <w:pPr>
        <w:ind w:left="2160" w:hanging="180"/>
      </w:pPr>
    </w:lvl>
    <w:lvl w:ilvl="3" w:tplc="B69E5D0A" w:tentative="1">
      <w:start w:val="1"/>
      <w:numFmt w:val="decimal"/>
      <w:lvlText w:val="%4."/>
      <w:lvlJc w:val="left"/>
      <w:pPr>
        <w:ind w:left="2880" w:hanging="360"/>
      </w:pPr>
    </w:lvl>
    <w:lvl w:ilvl="4" w:tplc="B7C0E778" w:tentative="1">
      <w:start w:val="1"/>
      <w:numFmt w:val="lowerLetter"/>
      <w:lvlText w:val="%5."/>
      <w:lvlJc w:val="left"/>
      <w:pPr>
        <w:ind w:left="3600" w:hanging="360"/>
      </w:pPr>
    </w:lvl>
    <w:lvl w:ilvl="5" w:tplc="90F6BBAE" w:tentative="1">
      <w:start w:val="1"/>
      <w:numFmt w:val="lowerRoman"/>
      <w:lvlText w:val="%6."/>
      <w:lvlJc w:val="right"/>
      <w:pPr>
        <w:ind w:left="4320" w:hanging="180"/>
      </w:pPr>
    </w:lvl>
    <w:lvl w:ilvl="6" w:tplc="7AC8C624" w:tentative="1">
      <w:start w:val="1"/>
      <w:numFmt w:val="decimal"/>
      <w:lvlText w:val="%7."/>
      <w:lvlJc w:val="left"/>
      <w:pPr>
        <w:ind w:left="5040" w:hanging="360"/>
      </w:pPr>
    </w:lvl>
    <w:lvl w:ilvl="7" w:tplc="CEE6E204" w:tentative="1">
      <w:start w:val="1"/>
      <w:numFmt w:val="lowerLetter"/>
      <w:lvlText w:val="%8."/>
      <w:lvlJc w:val="left"/>
      <w:pPr>
        <w:ind w:left="5760" w:hanging="360"/>
      </w:pPr>
    </w:lvl>
    <w:lvl w:ilvl="8" w:tplc="3CA27C8A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0"/>
  </w:num>
  <w:num w:numId="4">
    <w:abstractNumId w:val="14"/>
  </w:num>
  <w:num w:numId="5">
    <w:abstractNumId w:val="16"/>
  </w:num>
  <w:num w:numId="6">
    <w:abstractNumId w:val="2"/>
  </w:num>
  <w:num w:numId="7">
    <w:abstractNumId w:val="15"/>
  </w:num>
  <w:num w:numId="8">
    <w:abstractNumId w:val="7"/>
  </w:num>
  <w:num w:numId="9">
    <w:abstractNumId w:val="5"/>
  </w:num>
  <w:num w:numId="10">
    <w:abstractNumId w:val="9"/>
  </w:num>
  <w:num w:numId="11">
    <w:abstractNumId w:val="11"/>
  </w:num>
  <w:num w:numId="12">
    <w:abstractNumId w:val="8"/>
  </w:num>
  <w:num w:numId="13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0"/>
  </w:num>
  <w:num w:numId="17">
    <w:abstractNumId w:val="4"/>
  </w:num>
  <w:num w:numId="18">
    <w:abstractNumId w:val="13"/>
  </w:num>
  <w:num w:numId="19">
    <w:abstractNumId w:val="11"/>
  </w:num>
  <w:num w:numId="20">
    <w:abstractNumId w:val="11"/>
  </w:num>
  <w:num w:numId="21">
    <w:abstractNumId w:val="11"/>
  </w:num>
  <w:num w:numId="22">
    <w:abstractNumId w:val="6"/>
  </w:num>
  <w:num w:numId="23">
    <w:abstractNumId w:val="11"/>
  </w:num>
  <w:num w:numId="24">
    <w:abstractNumId w:val="1"/>
  </w:num>
  <w:num w:numId="25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69BE"/>
    <w:rsid w:val="00024D32"/>
    <w:rsid w:val="000B765C"/>
    <w:rsid w:val="000C4534"/>
    <w:rsid w:val="000F5D25"/>
    <w:rsid w:val="00106188"/>
    <w:rsid w:val="00117B2A"/>
    <w:rsid w:val="0018097D"/>
    <w:rsid w:val="00180BF1"/>
    <w:rsid w:val="00193179"/>
    <w:rsid w:val="001E58A8"/>
    <w:rsid w:val="002052DC"/>
    <w:rsid w:val="0021033A"/>
    <w:rsid w:val="002217D4"/>
    <w:rsid w:val="002869BE"/>
    <w:rsid w:val="00327E81"/>
    <w:rsid w:val="00334165"/>
    <w:rsid w:val="00337072"/>
    <w:rsid w:val="003E0153"/>
    <w:rsid w:val="003E5874"/>
    <w:rsid w:val="003F43D6"/>
    <w:rsid w:val="00414EFD"/>
    <w:rsid w:val="00453B72"/>
    <w:rsid w:val="00471A27"/>
    <w:rsid w:val="00472C25"/>
    <w:rsid w:val="004D7E63"/>
    <w:rsid w:val="004E5710"/>
    <w:rsid w:val="004F0938"/>
    <w:rsid w:val="004F0B1D"/>
    <w:rsid w:val="005B79A9"/>
    <w:rsid w:val="005D1D80"/>
    <w:rsid w:val="005E0EAC"/>
    <w:rsid w:val="005F002E"/>
    <w:rsid w:val="00631410"/>
    <w:rsid w:val="0063348E"/>
    <w:rsid w:val="00645A9F"/>
    <w:rsid w:val="0069354F"/>
    <w:rsid w:val="00712E25"/>
    <w:rsid w:val="00720C55"/>
    <w:rsid w:val="007357FC"/>
    <w:rsid w:val="00762179"/>
    <w:rsid w:val="007704A8"/>
    <w:rsid w:val="007B6DCB"/>
    <w:rsid w:val="007E407A"/>
    <w:rsid w:val="0082646C"/>
    <w:rsid w:val="00856137"/>
    <w:rsid w:val="00865843"/>
    <w:rsid w:val="00867626"/>
    <w:rsid w:val="008B05AB"/>
    <w:rsid w:val="008C2258"/>
    <w:rsid w:val="008D6B16"/>
    <w:rsid w:val="00961D09"/>
    <w:rsid w:val="00981D82"/>
    <w:rsid w:val="0099192A"/>
    <w:rsid w:val="00996FF1"/>
    <w:rsid w:val="009A750E"/>
    <w:rsid w:val="009C3B6D"/>
    <w:rsid w:val="00A002D6"/>
    <w:rsid w:val="00A0033D"/>
    <w:rsid w:val="00A00876"/>
    <w:rsid w:val="00A23D49"/>
    <w:rsid w:val="00A9226B"/>
    <w:rsid w:val="00A969C9"/>
    <w:rsid w:val="00AA2474"/>
    <w:rsid w:val="00AA74F9"/>
    <w:rsid w:val="00AC6D8D"/>
    <w:rsid w:val="00B02E26"/>
    <w:rsid w:val="00B4386A"/>
    <w:rsid w:val="00B7692F"/>
    <w:rsid w:val="00B80CF5"/>
    <w:rsid w:val="00B81AE6"/>
    <w:rsid w:val="00B83C67"/>
    <w:rsid w:val="00BA34CF"/>
    <w:rsid w:val="00BB5BFB"/>
    <w:rsid w:val="00BD5AFD"/>
    <w:rsid w:val="00BF0122"/>
    <w:rsid w:val="00BF35BD"/>
    <w:rsid w:val="00C42BC0"/>
    <w:rsid w:val="00C83ACA"/>
    <w:rsid w:val="00CE0F41"/>
    <w:rsid w:val="00CF6CF9"/>
    <w:rsid w:val="00D00ED0"/>
    <w:rsid w:val="00D23784"/>
    <w:rsid w:val="00D700EF"/>
    <w:rsid w:val="00E04F17"/>
    <w:rsid w:val="00E54987"/>
    <w:rsid w:val="00E7465B"/>
    <w:rsid w:val="00E97A6A"/>
    <w:rsid w:val="00EF4CE5"/>
    <w:rsid w:val="00F02395"/>
    <w:rsid w:val="00F16642"/>
    <w:rsid w:val="00F92255"/>
    <w:rsid w:val="00F92626"/>
    <w:rsid w:val="00FB545C"/>
    <w:rsid w:val="00FF1E7C"/>
  </w:rsids>
  <m:mathPr>
    <m:mathFont m:val="Cambria Math"/>
    <m:brkBin m:val="before"/>
    <m:brkBinSub m:val="--"/>
    <m:smallFrac m:val="0"/>
    <m:dispDef/>
    <m:lMargin m:val="0"/>
    <m:rMargin m:val="0"/>
    <m:defJc m:val="centerGroup"/>
    <m:wrapRight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0308B92"/>
  <w15:docId w15:val="{3ACE1467-D1FF-4F63-B544-0BF65004F4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aliases w:val="H1,Header1,Heading 1,Hn1,Section Heading"/>
    <w:basedOn w:val="a0"/>
    <w:next w:val="Para2"/>
    <w:link w:val="10"/>
    <w:qFormat/>
    <w:rsid w:val="00D700EF"/>
    <w:pPr>
      <w:keepNext/>
      <w:numPr>
        <w:numId w:val="12"/>
      </w:numPr>
      <w:spacing w:before="240" w:after="0" w:line="320" w:lineRule="exact"/>
      <w:jc w:val="both"/>
      <w:outlineLvl w:val="0"/>
    </w:pPr>
    <w:rPr>
      <w:rFonts w:ascii="Times New Roman" w:eastAsia="Times New Roman" w:hAnsi="Times New Roman" w:cs="Times New Roman"/>
      <w:b/>
      <w:bCs/>
      <w:smallCaps/>
      <w:sz w:val="28"/>
      <w:szCs w:val="32"/>
      <w:lang w:val="x-none" w:eastAsia="he-IL" w:bidi="ar-SA"/>
    </w:rPr>
  </w:style>
  <w:style w:type="paragraph" w:styleId="2">
    <w:name w:val="heading 2"/>
    <w:aliases w:val="H2,Heading 2,Heading Contents,Hn2,Reset numbering"/>
    <w:basedOn w:val="a0"/>
    <w:next w:val="Para2"/>
    <w:link w:val="20"/>
    <w:qFormat/>
    <w:rsid w:val="00D700EF"/>
    <w:pPr>
      <w:keepNext/>
      <w:numPr>
        <w:ilvl w:val="1"/>
        <w:numId w:val="12"/>
      </w:numPr>
      <w:spacing w:before="240" w:after="0" w:line="320" w:lineRule="exact"/>
      <w:jc w:val="both"/>
      <w:outlineLvl w:val="1"/>
    </w:pPr>
    <w:rPr>
      <w:rFonts w:ascii="Times New Roman" w:eastAsia="Times New Roman" w:hAnsi="Times New Roman" w:cs="Times New Roman"/>
      <w:b/>
      <w:bCs/>
      <w:sz w:val="28"/>
      <w:szCs w:val="28"/>
      <w:lang w:val="x-none" w:eastAsia="he-IL" w:bidi="ar-SA"/>
    </w:rPr>
  </w:style>
  <w:style w:type="paragraph" w:styleId="3">
    <w:name w:val="heading 3"/>
    <w:aliases w:val="H3,Heading 3,Hn3,Level 1 - 1,Level 1 - 1 Char,Level 1 - 1 Char Char,Level 1 - 1 Char Char Char,Level 1 - 1 Char Char Char Char Char,Level 1 - 1 Char Char Char Char Char Char Char Char,Level 1 - 1 Char Char Char Char Char Char Char תו,Map,h3"/>
    <w:basedOn w:val="a0"/>
    <w:next w:val="Para2"/>
    <w:link w:val="30"/>
    <w:qFormat/>
    <w:rsid w:val="00D700EF"/>
    <w:pPr>
      <w:keepNext/>
      <w:numPr>
        <w:ilvl w:val="2"/>
        <w:numId w:val="12"/>
      </w:numPr>
      <w:spacing w:before="240" w:after="0" w:line="320" w:lineRule="exact"/>
      <w:jc w:val="both"/>
      <w:outlineLvl w:val="2"/>
    </w:pPr>
    <w:rPr>
      <w:rFonts w:ascii="Times New Roman" w:eastAsia="Times New Roman" w:hAnsi="Times New Roman" w:cs="Times New Roman"/>
      <w:b/>
      <w:bCs/>
      <w:szCs w:val="24"/>
      <w:lang w:val="x-none" w:eastAsia="he-IL" w:bidi="ar-SA"/>
    </w:rPr>
  </w:style>
  <w:style w:type="paragraph" w:styleId="4">
    <w:name w:val="heading 4"/>
    <w:aliases w:val="H4,Heading 4,Heading 4 Char Char,Heading 4 Char Char Char,Heading 4 Char Char Char Char Char,Heading 4 Char Char Char Char Char Char,Heading 4 Char Char Char Char Char תו,Heading 4 Char Char Char Char Char תו Char,Hn4,h4"/>
    <w:basedOn w:val="a0"/>
    <w:next w:val="Para2"/>
    <w:link w:val="40"/>
    <w:qFormat/>
    <w:rsid w:val="00D700EF"/>
    <w:pPr>
      <w:keepNext/>
      <w:numPr>
        <w:ilvl w:val="3"/>
        <w:numId w:val="12"/>
      </w:numPr>
      <w:spacing w:before="240" w:after="0" w:line="320" w:lineRule="exact"/>
      <w:jc w:val="both"/>
      <w:outlineLvl w:val="3"/>
    </w:pPr>
    <w:rPr>
      <w:rFonts w:ascii="Times New Roman" w:eastAsia="Times New Roman" w:hAnsi="Times New Roman" w:cs="Times New Roman"/>
      <w:b/>
      <w:bCs/>
      <w:szCs w:val="24"/>
      <w:lang w:val="x-none" w:eastAsia="he-IL" w:bidi="ar-SA"/>
    </w:rPr>
  </w:style>
  <w:style w:type="paragraph" w:styleId="5">
    <w:name w:val="heading 5"/>
    <w:aliases w:val="Char Char Char Char,H5,Heading 5,Heading 5 Char,Heading 5 תו תו,Heading 5 תו1,Hn5"/>
    <w:basedOn w:val="a0"/>
    <w:next w:val="Para2"/>
    <w:link w:val="50"/>
    <w:qFormat/>
    <w:rsid w:val="00D700EF"/>
    <w:pPr>
      <w:keepNext/>
      <w:numPr>
        <w:ilvl w:val="4"/>
        <w:numId w:val="12"/>
      </w:numPr>
      <w:spacing w:before="240" w:after="0" w:line="320" w:lineRule="exact"/>
      <w:jc w:val="both"/>
      <w:outlineLvl w:val="4"/>
    </w:pPr>
    <w:rPr>
      <w:rFonts w:ascii="Times New Roman" w:eastAsia="Times New Roman" w:hAnsi="Times New Roman" w:cs="Times New Roman"/>
      <w:b/>
      <w:bCs/>
      <w:szCs w:val="24"/>
      <w:lang w:val="x-none" w:eastAsia="he-IL" w:bidi="ar-SA"/>
    </w:rPr>
  </w:style>
  <w:style w:type="paragraph" w:styleId="6">
    <w:name w:val="heading 6"/>
    <w:aliases w:val="H6,Heading 6,Hn6,תו12"/>
    <w:basedOn w:val="a0"/>
    <w:next w:val="Para2"/>
    <w:link w:val="60"/>
    <w:rsid w:val="00D700EF"/>
    <w:pPr>
      <w:keepNext/>
      <w:numPr>
        <w:ilvl w:val="5"/>
        <w:numId w:val="12"/>
      </w:numPr>
      <w:spacing w:before="240" w:after="0" w:line="320" w:lineRule="exact"/>
      <w:jc w:val="both"/>
      <w:outlineLvl w:val="5"/>
    </w:pPr>
    <w:rPr>
      <w:rFonts w:ascii="Times New Roman" w:eastAsia="Times New Roman" w:hAnsi="Times New Roman" w:cs="Times New Roman"/>
      <w:b/>
      <w:bCs/>
      <w:szCs w:val="24"/>
      <w:lang w:val="x-none" w:eastAsia="he-IL" w:bidi="ar-SA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Hyperlink">
    <w:name w:val="Hyperlink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a0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1">
    <w:name w:val="תת סעיף1"/>
    <w:basedOn w:val="a0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a4">
    <w:name w:val="List Paragraph"/>
    <w:aliases w:val="LP1"/>
    <w:basedOn w:val="a0"/>
    <w:link w:val="a5"/>
    <w:uiPriority w:val="34"/>
    <w:qFormat/>
    <w:rsid w:val="00FB545C"/>
    <w:pPr>
      <w:ind w:left="720"/>
    </w:pPr>
    <w:rPr>
      <w:rFonts w:cs="Times New Roman"/>
      <w:lang w:val="x-none" w:eastAsia="x-none" w:bidi="ar-SA"/>
    </w:rPr>
  </w:style>
  <w:style w:type="paragraph" w:customStyle="1" w:styleId="DocTitle">
    <w:name w:val="Doc Title"/>
    <w:basedOn w:val="a0"/>
    <w:next w:val="a0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a0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a0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a6">
    <w:name w:val="header"/>
    <w:basedOn w:val="a0"/>
    <w:link w:val="a7"/>
    <w:uiPriority w:val="99"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Times New Roman"/>
      <w:sz w:val="24"/>
      <w:szCs w:val="24"/>
      <w:lang w:val="x-none" w:eastAsia="x-none" w:bidi="ar-SA"/>
    </w:rPr>
  </w:style>
  <w:style w:type="character" w:customStyle="1" w:styleId="a7">
    <w:name w:val="כותרת עליונה תו"/>
    <w:link w:val="a6"/>
    <w:uiPriority w:val="99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5">
    <w:name w:val="פיסקת רשימה תו"/>
    <w:aliases w:val="LP1 תו"/>
    <w:link w:val="a4"/>
    <w:uiPriority w:val="34"/>
    <w:rsid w:val="00B7692F"/>
    <w:rPr>
      <w:sz w:val="22"/>
      <w:szCs w:val="22"/>
    </w:rPr>
  </w:style>
  <w:style w:type="character" w:customStyle="1" w:styleId="10">
    <w:name w:val="כותרת 1 תו"/>
    <w:aliases w:val="H1 תו,Header1 תו,Heading 1 תו,Hn1 תו,Section Heading תו"/>
    <w:link w:val="1"/>
    <w:rsid w:val="00D700EF"/>
    <w:rPr>
      <w:rFonts w:ascii="Times New Roman" w:eastAsia="Times New Roman" w:hAnsi="Times New Roman" w:cs="David"/>
      <w:b/>
      <w:bCs/>
      <w:smallCaps/>
      <w:sz w:val="28"/>
      <w:szCs w:val="32"/>
      <w:lang w:eastAsia="he-IL"/>
    </w:rPr>
  </w:style>
  <w:style w:type="character" w:customStyle="1" w:styleId="20">
    <w:name w:val="כותרת 2 תו"/>
    <w:aliases w:val="H2 תו,Heading 2 תו,Heading Contents תו,Hn2 תו,Reset numbering תו"/>
    <w:link w:val="2"/>
    <w:rsid w:val="00D700EF"/>
    <w:rPr>
      <w:rFonts w:ascii="Times New Roman" w:eastAsia="Times New Roman" w:hAnsi="Times New Roman" w:cs="David"/>
      <w:b/>
      <w:bCs/>
      <w:sz w:val="28"/>
      <w:szCs w:val="28"/>
      <w:lang w:eastAsia="he-IL"/>
    </w:rPr>
  </w:style>
  <w:style w:type="character" w:customStyle="1" w:styleId="30">
    <w:name w:val="כותרת 3 תו"/>
    <w:aliases w:val="H3 תו,Heading 3 תו,Hn3 תו,Level 1 - 1 תו,Level 1 - 1 Char תו,Level 1 - 1 Char Char תו,Level 1 - 1 Char Char Char תו,Level 1 - 1 Char Char Char Char Char תו,Level 1 - 1 Char Char Char Char Char Char Char Char תו,Map תו,h3 תו"/>
    <w:link w:val="3"/>
    <w:rsid w:val="00D700EF"/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character" w:customStyle="1" w:styleId="40">
    <w:name w:val="כותרת 4 תו"/>
    <w:aliases w:val="H4 תו,Heading 4 תו,Heading 4 Char Char תו,Heading 4 Char Char Char תו,Heading 4 Char Char Char Char Char תו1,Heading 4 Char Char Char Char Char Char תו,Heading 4 Char Char Char Char Char תו תו,Heading 4 Char Char Char Char Char תו Char תו"/>
    <w:link w:val="4"/>
    <w:rsid w:val="00D700EF"/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character" w:customStyle="1" w:styleId="50">
    <w:name w:val="כותרת 5 תו"/>
    <w:aliases w:val="Char Char Char Char תו,H5 תו,Heading 5 תו,Heading 5 Char תו,Heading 5 תו תו תו,Heading 5 תו1 תו,Hn5 תו"/>
    <w:link w:val="5"/>
    <w:rsid w:val="00D700EF"/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character" w:customStyle="1" w:styleId="60">
    <w:name w:val="כותרת 6 תו"/>
    <w:aliases w:val="H6 תו,Heading 6 תו,Hn6 תו,תו12 תו"/>
    <w:link w:val="6"/>
    <w:rsid w:val="00D700EF"/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paragraph" w:customStyle="1" w:styleId="AlphaList2">
    <w:name w:val="Alpha List 2"/>
    <w:basedOn w:val="a0"/>
    <w:link w:val="AlphaList20"/>
    <w:qFormat/>
    <w:rsid w:val="00D700EF"/>
    <w:pPr>
      <w:numPr>
        <w:numId w:val="11"/>
      </w:numPr>
      <w:spacing w:before="120" w:after="0" w:line="320" w:lineRule="exact"/>
      <w:jc w:val="both"/>
    </w:pPr>
    <w:rPr>
      <w:rFonts w:ascii="Times New Roman" w:eastAsia="Times New Roman" w:hAnsi="Times New Roman" w:cs="Times New Roman"/>
      <w:szCs w:val="24"/>
      <w:lang w:val="x-none" w:eastAsia="he-IL" w:bidi="ar-SA"/>
    </w:rPr>
  </w:style>
  <w:style w:type="paragraph" w:customStyle="1" w:styleId="Para2">
    <w:name w:val="Para2"/>
    <w:basedOn w:val="a0"/>
    <w:qFormat/>
    <w:rsid w:val="00D700EF"/>
    <w:pPr>
      <w:spacing w:before="120" w:after="0" w:line="320" w:lineRule="exact"/>
      <w:ind w:left="720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customStyle="1" w:styleId="Para3">
    <w:name w:val="Para3"/>
    <w:basedOn w:val="a0"/>
    <w:rsid w:val="00D700EF"/>
    <w:pPr>
      <w:spacing w:before="120" w:after="0" w:line="320" w:lineRule="exact"/>
      <w:ind w:left="1083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AlphaList20">
    <w:name w:val="Alpha List 2 תו"/>
    <w:link w:val="AlphaList2"/>
    <w:locked/>
    <w:rsid w:val="00D700EF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BulletList5">
    <w:name w:val="Bullet List 5"/>
    <w:basedOn w:val="a0"/>
    <w:rsid w:val="00471A27"/>
    <w:pPr>
      <w:numPr>
        <w:numId w:val="24"/>
      </w:num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v.il/he/Departments/publications/Call_for_bids/tender-00-2020" TargetMode="External"/><Relationship Id="rId3" Type="http://schemas.openxmlformats.org/officeDocument/2006/relationships/numbering" Target="numbering.xml"/><Relationship Id="rId7" Type="http://schemas.openxmlformats.org/officeDocument/2006/relationships/hyperlink" Target="http://www.justice.gov.il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597</Words>
  <Characters>2989</Characters>
  <Application>Microsoft Office Word</Application>
  <DocSecurity>0</DocSecurity>
  <Lines>24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Merav Asraf (Rashi)</dc:creator>
  <cp:lastModifiedBy>Adi Reuven (rechesh)</cp:lastModifiedBy>
  <cp:revision>3</cp:revision>
  <dcterms:created xsi:type="dcterms:W3CDTF">2021-01-13T08:53:00Z</dcterms:created>
  <dcterms:modified xsi:type="dcterms:W3CDTF">2021-01-14T13:10:00Z</dcterms:modified>
</cp:coreProperties>
</file>